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CE0" w14:textId="77777777" w:rsidR="00477E80" w:rsidRPr="00D04555" w:rsidRDefault="72E7279C" w:rsidP="72E7279C">
      <w:pPr>
        <w:jc w:val="center"/>
        <w:rPr>
          <w:b/>
          <w:bCs/>
        </w:rPr>
      </w:pPr>
      <w:r w:rsidRPr="72E7279C">
        <w:rPr>
          <w:b/>
          <w:bCs/>
        </w:rPr>
        <w:t>PROJEKTOWANE POSTANOWIENIA UMOWY</w:t>
      </w:r>
    </w:p>
    <w:p w14:paraId="455C2994" w14:textId="77777777" w:rsidR="00EB6B93" w:rsidRPr="00D04555" w:rsidRDefault="00EB6B93" w:rsidP="72E7279C"/>
    <w:p w14:paraId="7BB3E230" w14:textId="77777777" w:rsidR="0077490C" w:rsidRPr="0077490C" w:rsidRDefault="72E7279C" w:rsidP="72E7279C">
      <w:pPr>
        <w:widowControl w:val="0"/>
        <w:spacing w:line="276" w:lineRule="auto"/>
        <w:jc w:val="center"/>
        <w:rPr>
          <w:b/>
          <w:bCs/>
        </w:rPr>
      </w:pPr>
      <w:r w:rsidRPr="72E7279C">
        <w:rPr>
          <w:b/>
          <w:bCs/>
        </w:rPr>
        <w:t>UMOWA NR ………………………….…………</w:t>
      </w:r>
    </w:p>
    <w:p w14:paraId="3EF939F5" w14:textId="77777777" w:rsidR="0077490C" w:rsidRPr="0077490C" w:rsidRDefault="72E7279C" w:rsidP="72E7279C">
      <w:pPr>
        <w:widowControl w:val="0"/>
        <w:spacing w:line="276" w:lineRule="auto"/>
        <w:jc w:val="center"/>
      </w:pPr>
      <w:r w:rsidRPr="72E7279C">
        <w:t>zawarta w dniu …………………… w Barczewie</w:t>
      </w:r>
    </w:p>
    <w:p w14:paraId="7A3142D8" w14:textId="77777777" w:rsidR="0077490C" w:rsidRPr="0077490C" w:rsidRDefault="0077490C" w:rsidP="72E7279C">
      <w:pPr>
        <w:widowControl w:val="0"/>
        <w:spacing w:line="276" w:lineRule="auto"/>
        <w:jc w:val="center"/>
      </w:pPr>
    </w:p>
    <w:p w14:paraId="4EDE4650" w14:textId="77777777" w:rsidR="0077490C" w:rsidRPr="0077490C" w:rsidRDefault="72E7279C" w:rsidP="72E7279C">
      <w:pPr>
        <w:widowControl w:val="0"/>
        <w:spacing w:line="276" w:lineRule="auto"/>
      </w:pPr>
      <w:r w:rsidRPr="72E7279C">
        <w:t>pomiędzy:</w:t>
      </w:r>
    </w:p>
    <w:p w14:paraId="403C4FFE" w14:textId="77777777" w:rsidR="0077490C" w:rsidRPr="0077490C" w:rsidRDefault="0077490C" w:rsidP="72E7279C">
      <w:pPr>
        <w:suppressAutoHyphens/>
        <w:spacing w:line="276" w:lineRule="auto"/>
        <w:jc w:val="both"/>
        <w:rPr>
          <w:sz w:val="22"/>
          <w:szCs w:val="22"/>
          <w:lang w:eastAsia="ar-SA"/>
        </w:rPr>
      </w:pPr>
    </w:p>
    <w:p w14:paraId="64D59073" w14:textId="77777777" w:rsidR="0077490C" w:rsidRPr="0077490C" w:rsidRDefault="72E7279C" w:rsidP="72E7279C">
      <w:pPr>
        <w:suppressAutoHyphens/>
        <w:spacing w:line="276" w:lineRule="auto"/>
        <w:jc w:val="both"/>
        <w:rPr>
          <w:b/>
          <w:bCs/>
          <w:lang w:eastAsia="ar-SA"/>
        </w:rPr>
      </w:pPr>
      <w:r w:rsidRPr="72E7279C">
        <w:rPr>
          <w:b/>
          <w:bCs/>
          <w:lang w:eastAsia="ar-SA"/>
        </w:rPr>
        <w:t>ZAMAWIAJĄCYM</w:t>
      </w:r>
    </w:p>
    <w:p w14:paraId="7013690F" w14:textId="77777777" w:rsidR="0077490C" w:rsidRPr="00D04555" w:rsidRDefault="72E7279C" w:rsidP="72E7279C">
      <w:pPr>
        <w:jc w:val="both"/>
        <w:rPr>
          <w:b/>
          <w:bCs/>
        </w:rPr>
      </w:pPr>
      <w:r w:rsidRPr="72E7279C">
        <w:rPr>
          <w:b/>
          <w:bCs/>
        </w:rPr>
        <w:t>Zakład Poprawczy w Barczewie</w:t>
      </w:r>
    </w:p>
    <w:p w14:paraId="33B26A1F" w14:textId="77777777" w:rsidR="0077490C" w:rsidRPr="00D04555" w:rsidRDefault="72E7279C" w:rsidP="72E7279C">
      <w:pPr>
        <w:jc w:val="both"/>
        <w:rPr>
          <w:b/>
          <w:bCs/>
        </w:rPr>
      </w:pPr>
      <w:r w:rsidRPr="72E7279C">
        <w:rPr>
          <w:b/>
          <w:bCs/>
        </w:rPr>
        <w:t>ul. Wojska Polskiego 2, 11-010 Barczewo</w:t>
      </w:r>
    </w:p>
    <w:p w14:paraId="5E9E02E6" w14:textId="77777777" w:rsidR="0077490C" w:rsidRPr="00D04555" w:rsidRDefault="72E7279C" w:rsidP="72E7279C">
      <w:pPr>
        <w:jc w:val="both"/>
      </w:pPr>
      <w:r w:rsidRPr="72E7279C">
        <w:t>Regon: 000323648</w:t>
      </w:r>
    </w:p>
    <w:p w14:paraId="6EE21103" w14:textId="77777777" w:rsidR="0077490C" w:rsidRPr="00D04555" w:rsidRDefault="72E7279C" w:rsidP="72E7279C">
      <w:pPr>
        <w:jc w:val="both"/>
      </w:pPr>
      <w:r w:rsidRPr="72E7279C">
        <w:t>NIP: 739-167-62-30</w:t>
      </w:r>
    </w:p>
    <w:p w14:paraId="71B389A9" w14:textId="77777777" w:rsidR="0077490C" w:rsidRDefault="72E7279C" w:rsidP="72E7279C">
      <w:pPr>
        <w:jc w:val="both"/>
        <w:rPr>
          <w:lang w:val="en-US"/>
        </w:rPr>
      </w:pPr>
      <w:r w:rsidRPr="72E7279C">
        <w:t xml:space="preserve">adres e-mail: </w:t>
      </w:r>
      <w:hyperlink r:id="rId8">
        <w:r w:rsidRPr="72E7279C">
          <w:rPr>
            <w:rStyle w:val="Hipercze"/>
            <w:color w:val="auto"/>
            <w:lang w:val="en-US"/>
          </w:rPr>
          <w:t>sekretariat@barczewo.zp.gov.pl</w:t>
        </w:r>
      </w:hyperlink>
      <w:r w:rsidRPr="72E7279C">
        <w:rPr>
          <w:lang w:val="en-US"/>
        </w:rPr>
        <w:t xml:space="preserve"> </w:t>
      </w:r>
    </w:p>
    <w:p w14:paraId="0FB5160D" w14:textId="77777777" w:rsidR="0077490C" w:rsidRPr="0077490C" w:rsidRDefault="72E7279C" w:rsidP="72E7279C">
      <w:pPr>
        <w:jc w:val="both"/>
        <w:rPr>
          <w:lang w:val="en-US"/>
        </w:rPr>
      </w:pPr>
      <w:r w:rsidRPr="72E7279C">
        <w:t>telefon: 89 514 84 61 / Fax: 89 514 94 32</w:t>
      </w:r>
    </w:p>
    <w:p w14:paraId="311BBBBA" w14:textId="77777777" w:rsidR="0077490C" w:rsidRPr="0077490C" w:rsidRDefault="72E7279C" w:rsidP="72E7279C">
      <w:pPr>
        <w:tabs>
          <w:tab w:val="right" w:leader="dot" w:pos="9072"/>
        </w:tabs>
        <w:suppressAutoHyphens/>
        <w:spacing w:line="276" w:lineRule="auto"/>
        <w:jc w:val="both"/>
      </w:pPr>
      <w:r w:rsidRPr="72E7279C">
        <w:t>reprezentowaną przez:</w:t>
      </w:r>
    </w:p>
    <w:p w14:paraId="0FFDA198" w14:textId="77777777" w:rsidR="0077490C" w:rsidRPr="0077490C" w:rsidRDefault="72E7279C" w:rsidP="72E7279C">
      <w:pPr>
        <w:suppressAutoHyphens/>
        <w:spacing w:line="276" w:lineRule="auto"/>
        <w:ind w:left="1416" w:hanging="1416"/>
        <w:jc w:val="both"/>
      </w:pPr>
      <w:r w:rsidRPr="72E7279C">
        <w:t>……………………………………………………………………………….…………………</w:t>
      </w:r>
    </w:p>
    <w:p w14:paraId="102D0197" w14:textId="77777777" w:rsidR="0077490C" w:rsidRPr="0077490C" w:rsidRDefault="0077490C" w:rsidP="72E7279C">
      <w:pPr>
        <w:suppressAutoHyphens/>
        <w:spacing w:line="276" w:lineRule="auto"/>
        <w:jc w:val="both"/>
        <w:rPr>
          <w:sz w:val="12"/>
          <w:szCs w:val="12"/>
          <w:lang w:eastAsia="ar-SA"/>
        </w:rPr>
      </w:pPr>
    </w:p>
    <w:p w14:paraId="29A2A844" w14:textId="77777777" w:rsidR="0077490C" w:rsidRPr="0077490C" w:rsidRDefault="72E7279C" w:rsidP="72E7279C">
      <w:pPr>
        <w:suppressAutoHyphens/>
        <w:spacing w:line="276" w:lineRule="auto"/>
        <w:jc w:val="both"/>
        <w:rPr>
          <w:lang w:eastAsia="ar-SA"/>
        </w:rPr>
      </w:pPr>
      <w:r w:rsidRPr="72E7279C">
        <w:rPr>
          <w:lang w:eastAsia="ar-SA"/>
        </w:rPr>
        <w:t>a</w:t>
      </w:r>
    </w:p>
    <w:p w14:paraId="601E0B33" w14:textId="77777777" w:rsidR="0077490C" w:rsidRPr="0077490C" w:rsidRDefault="0077490C" w:rsidP="72E7279C">
      <w:pPr>
        <w:suppressAutoHyphens/>
        <w:spacing w:line="276" w:lineRule="auto"/>
        <w:ind w:left="284" w:hanging="284"/>
        <w:jc w:val="both"/>
        <w:rPr>
          <w:sz w:val="10"/>
          <w:szCs w:val="10"/>
          <w:lang w:eastAsia="ar-SA"/>
        </w:rPr>
      </w:pPr>
    </w:p>
    <w:p w14:paraId="7BA07CD7" w14:textId="77777777" w:rsidR="0077490C" w:rsidRPr="0077490C" w:rsidRDefault="72E7279C" w:rsidP="72E7279C">
      <w:pPr>
        <w:widowControl w:val="0"/>
        <w:suppressAutoHyphens/>
        <w:spacing w:line="276" w:lineRule="auto"/>
        <w:jc w:val="both"/>
        <w:outlineLvl w:val="2"/>
        <w:rPr>
          <w:b/>
          <w:bCs/>
        </w:rPr>
      </w:pPr>
      <w:r w:rsidRPr="72E7279C">
        <w:rPr>
          <w:b/>
          <w:bCs/>
        </w:rPr>
        <w:t>WYKONAWCĄ:</w:t>
      </w:r>
    </w:p>
    <w:p w14:paraId="56E231B9" w14:textId="77777777" w:rsidR="0077490C" w:rsidRPr="0077490C" w:rsidRDefault="72E7279C" w:rsidP="72E7279C">
      <w:pPr>
        <w:widowControl w:val="0"/>
        <w:suppressAutoHyphens/>
        <w:spacing w:line="276" w:lineRule="auto"/>
      </w:pPr>
      <w:r w:rsidRPr="72E7279C">
        <w:t>nazwa firmy: …………………………………………………………………………...……….</w:t>
      </w:r>
    </w:p>
    <w:p w14:paraId="3E9A7C85" w14:textId="77777777" w:rsidR="0077490C" w:rsidRPr="0077490C" w:rsidRDefault="72E7279C" w:rsidP="72E7279C">
      <w:pPr>
        <w:widowControl w:val="0"/>
        <w:suppressAutoHyphens/>
        <w:spacing w:line="276" w:lineRule="auto"/>
        <w:jc w:val="center"/>
        <w:rPr>
          <w:i/>
          <w:iCs/>
          <w:sz w:val="16"/>
          <w:szCs w:val="16"/>
        </w:rPr>
      </w:pPr>
      <w:r w:rsidRPr="72E7279C">
        <w:rPr>
          <w:i/>
          <w:iCs/>
          <w:sz w:val="16"/>
          <w:szCs w:val="16"/>
        </w:rPr>
        <w:t>(opis osoby fizycznej lub prawnej)</w:t>
      </w:r>
    </w:p>
    <w:p w14:paraId="47A7CCE3" w14:textId="77777777" w:rsidR="0077490C" w:rsidRPr="0077490C" w:rsidRDefault="72E7279C" w:rsidP="72E7279C">
      <w:pPr>
        <w:widowControl w:val="0"/>
        <w:suppressAutoHyphens/>
        <w:spacing w:line="276" w:lineRule="auto"/>
      </w:pPr>
      <w:r w:rsidRPr="72E7279C">
        <w:t xml:space="preserve">adres firmy: ul.………………………. kod …………………………………………………… </w:t>
      </w:r>
    </w:p>
    <w:p w14:paraId="0B6C00C0" w14:textId="77777777" w:rsidR="0077490C" w:rsidRPr="0077490C" w:rsidRDefault="72E7279C" w:rsidP="72E7279C">
      <w:pPr>
        <w:widowControl w:val="0"/>
        <w:suppressAutoHyphens/>
        <w:spacing w:line="276" w:lineRule="auto"/>
      </w:pPr>
      <w:r w:rsidRPr="72E7279C">
        <w:t>miejscowość…………………….……………………………województwo……….…………</w:t>
      </w:r>
    </w:p>
    <w:p w14:paraId="496588E3" w14:textId="77777777" w:rsidR="0077490C" w:rsidRPr="0077490C" w:rsidRDefault="72E7279C" w:rsidP="72E7279C">
      <w:pPr>
        <w:widowControl w:val="0"/>
        <w:suppressAutoHyphens/>
        <w:spacing w:line="276" w:lineRule="auto"/>
        <w:jc w:val="center"/>
        <w:rPr>
          <w:i/>
          <w:iCs/>
          <w:sz w:val="16"/>
          <w:szCs w:val="16"/>
        </w:rPr>
      </w:pPr>
      <w:r w:rsidRPr="72E7279C">
        <w:rPr>
          <w:i/>
          <w:iCs/>
          <w:sz w:val="16"/>
          <w:szCs w:val="16"/>
        </w:rPr>
        <w:t xml:space="preserve"> (ulica, kod pocztowy, miejscowość, powiat, województwo)</w:t>
      </w:r>
    </w:p>
    <w:p w14:paraId="57413CB6" w14:textId="77777777" w:rsidR="0077490C" w:rsidRPr="0077490C" w:rsidRDefault="72E7279C" w:rsidP="72E7279C">
      <w:pPr>
        <w:widowControl w:val="0"/>
        <w:suppressAutoHyphens/>
        <w:spacing w:line="276" w:lineRule="auto"/>
      </w:pPr>
      <w:r w:rsidRPr="72E7279C">
        <w:t>zarejestrowana w: ……………..…….…………….. pod numerem ……………..…………….</w:t>
      </w:r>
    </w:p>
    <w:p w14:paraId="7CC3008F" w14:textId="77777777" w:rsidR="0077490C" w:rsidRPr="0077490C" w:rsidRDefault="72E7279C" w:rsidP="72E7279C">
      <w:pPr>
        <w:suppressAutoHyphens/>
        <w:spacing w:line="276" w:lineRule="auto"/>
        <w:ind w:left="1985" w:firstLine="2"/>
        <w:jc w:val="center"/>
        <w:rPr>
          <w:i/>
          <w:iCs/>
          <w:sz w:val="16"/>
          <w:szCs w:val="16"/>
        </w:rPr>
      </w:pPr>
      <w:r w:rsidRPr="72E7279C">
        <w:rPr>
          <w:sz w:val="16"/>
          <w:szCs w:val="16"/>
        </w:rPr>
        <w:t>(</w:t>
      </w:r>
      <w:r w:rsidRPr="72E7279C">
        <w:rPr>
          <w:i/>
          <w:iCs/>
          <w:sz w:val="16"/>
          <w:szCs w:val="16"/>
        </w:rPr>
        <w:t>wpis do ewidencji działalności gospodarczej / KRS)</w:t>
      </w:r>
    </w:p>
    <w:p w14:paraId="5FF9641C" w14:textId="77777777" w:rsidR="0077490C" w:rsidRPr="0077490C" w:rsidRDefault="72E7279C" w:rsidP="72E7279C">
      <w:pPr>
        <w:widowControl w:val="0"/>
        <w:suppressAutoHyphens/>
        <w:spacing w:line="276" w:lineRule="auto"/>
      </w:pPr>
      <w:r w:rsidRPr="72E7279C">
        <w:t>REGON – ………………………….……….</w:t>
      </w:r>
      <w:r w:rsidR="0077490C">
        <w:tab/>
      </w:r>
      <w:r w:rsidRPr="72E7279C">
        <w:t>NIP – ………………….………………….</w:t>
      </w:r>
    </w:p>
    <w:p w14:paraId="7D82713E" w14:textId="77777777" w:rsidR="0077490C" w:rsidRPr="0077490C" w:rsidRDefault="72E7279C" w:rsidP="72E7279C">
      <w:pPr>
        <w:widowControl w:val="0"/>
        <w:suppressAutoHyphens/>
        <w:spacing w:line="276" w:lineRule="auto"/>
      </w:pPr>
      <w:r w:rsidRPr="72E7279C">
        <w:t>adres e-mail: …………………………………………………………………………………….</w:t>
      </w:r>
    </w:p>
    <w:p w14:paraId="103F4705" w14:textId="77777777" w:rsidR="0077490C" w:rsidRPr="0077490C" w:rsidRDefault="72E7279C" w:rsidP="72E7279C">
      <w:pPr>
        <w:widowControl w:val="0"/>
        <w:suppressAutoHyphens/>
        <w:spacing w:line="276" w:lineRule="auto"/>
      </w:pPr>
      <w:r w:rsidRPr="72E7279C">
        <w:t>telefon: ………………………………………………………………………………………….</w:t>
      </w:r>
    </w:p>
    <w:p w14:paraId="66944914" w14:textId="77777777" w:rsidR="0077490C" w:rsidRPr="0077490C" w:rsidRDefault="72E7279C" w:rsidP="72E7279C">
      <w:pPr>
        <w:widowControl w:val="0"/>
        <w:suppressAutoHyphens/>
        <w:spacing w:line="276" w:lineRule="auto"/>
      </w:pPr>
      <w:r w:rsidRPr="72E7279C">
        <w:t>reprezentowanym przez: ……………………………………...………………………………..,</w:t>
      </w:r>
    </w:p>
    <w:p w14:paraId="61C4824B" w14:textId="77777777" w:rsidR="0077490C" w:rsidRPr="0077490C" w:rsidRDefault="72E7279C" w:rsidP="72E7279C">
      <w:pPr>
        <w:widowControl w:val="0"/>
        <w:suppressAutoHyphens/>
        <w:spacing w:line="276" w:lineRule="auto"/>
      </w:pPr>
      <w:r w:rsidRPr="72E7279C">
        <w:t>upoważnionym do …………………………………………………….………..reprezentacji.</w:t>
      </w:r>
    </w:p>
    <w:p w14:paraId="04164443" w14:textId="69056ECE" w:rsidR="72E7279C" w:rsidRDefault="72E7279C" w:rsidP="72E7279C">
      <w:pPr>
        <w:widowControl w:val="0"/>
        <w:spacing w:line="276" w:lineRule="auto"/>
        <w:jc w:val="center"/>
        <w:rPr>
          <w:i/>
          <w:iCs/>
          <w:sz w:val="16"/>
          <w:szCs w:val="16"/>
        </w:rPr>
      </w:pPr>
      <w:r w:rsidRPr="72E7279C">
        <w:rPr>
          <w:i/>
          <w:iCs/>
          <w:sz w:val="16"/>
          <w:szCs w:val="16"/>
        </w:rPr>
        <w:t>(samodzielnej / łącznej)</w:t>
      </w:r>
    </w:p>
    <w:p w14:paraId="5E7B2843" w14:textId="77777777" w:rsidR="0077490C" w:rsidRPr="0077490C" w:rsidRDefault="0077490C" w:rsidP="72E7279C">
      <w:pPr>
        <w:suppressAutoHyphens/>
        <w:spacing w:line="276" w:lineRule="auto"/>
      </w:pPr>
    </w:p>
    <w:p w14:paraId="35C47C11" w14:textId="77777777" w:rsidR="009D0089" w:rsidRPr="00D04555" w:rsidRDefault="72E7279C" w:rsidP="72E7279C">
      <w:pPr>
        <w:jc w:val="center"/>
        <w:rPr>
          <w:b/>
          <w:bCs/>
        </w:rPr>
      </w:pPr>
      <w:r w:rsidRPr="72E7279C">
        <w:rPr>
          <w:b/>
          <w:bCs/>
        </w:rPr>
        <w:t xml:space="preserve">§ 1. </w:t>
      </w:r>
    </w:p>
    <w:p w14:paraId="4DD856F7" w14:textId="77777777" w:rsidR="009D0089" w:rsidRPr="00D04555" w:rsidRDefault="72E7279C" w:rsidP="72E7279C">
      <w:pPr>
        <w:jc w:val="center"/>
        <w:rPr>
          <w:b/>
          <w:bCs/>
        </w:rPr>
      </w:pPr>
      <w:r w:rsidRPr="72E7279C">
        <w:rPr>
          <w:b/>
          <w:bCs/>
        </w:rPr>
        <w:t>Definicje</w:t>
      </w:r>
    </w:p>
    <w:p w14:paraId="7F8D23CF" w14:textId="77777777" w:rsidR="00E36C6D" w:rsidRPr="00D04555" w:rsidRDefault="72E7279C" w:rsidP="72E7279C">
      <w:pPr>
        <w:jc w:val="both"/>
      </w:pPr>
      <w:r w:rsidRPr="72E7279C">
        <w:t>Ilekroć w Umowie jest mowa o:</w:t>
      </w:r>
    </w:p>
    <w:p w14:paraId="64A3B37C" w14:textId="77777777" w:rsidR="000B142E" w:rsidRPr="00D04555" w:rsidRDefault="72E7279C" w:rsidP="72E7279C">
      <w:pPr>
        <w:numPr>
          <w:ilvl w:val="0"/>
          <w:numId w:val="20"/>
        </w:numPr>
        <w:tabs>
          <w:tab w:val="clear" w:pos="720"/>
          <w:tab w:val="num" w:pos="426"/>
        </w:tabs>
        <w:ind w:left="426" w:hanging="426"/>
        <w:jc w:val="both"/>
      </w:pPr>
      <w:r w:rsidRPr="72E7279C">
        <w:t>wadzie – należy przez to rozumieć jawne lub ukryte właściwości tkwiące w stanowiących przedmiot Umowy robotach budowlanych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w:t>
      </w:r>
    </w:p>
    <w:p w14:paraId="77297C7A" w14:textId="5FE737A7" w:rsidR="0088084F" w:rsidRPr="00D04555" w:rsidRDefault="72E7279C" w:rsidP="72E7279C">
      <w:pPr>
        <w:numPr>
          <w:ilvl w:val="0"/>
          <w:numId w:val="20"/>
        </w:numPr>
        <w:tabs>
          <w:tab w:val="clear" w:pos="720"/>
          <w:tab w:val="num" w:pos="426"/>
        </w:tabs>
        <w:ind w:left="426" w:hanging="426"/>
        <w:jc w:val="both"/>
      </w:pPr>
      <w:r w:rsidRPr="72E7279C">
        <w:t xml:space="preserve">karze umownej – należy przez to rozumieć dodatkowe zabezpieczenie należne stronie Umowy za niewykonanie lub/i nienależyte wykonanie zobowiązań umownych, </w:t>
      </w:r>
    </w:p>
    <w:p w14:paraId="0D994BC2" w14:textId="77777777" w:rsidR="00786CE3" w:rsidRPr="00D04555" w:rsidRDefault="72E7279C" w:rsidP="72E7279C">
      <w:pPr>
        <w:numPr>
          <w:ilvl w:val="0"/>
          <w:numId w:val="20"/>
        </w:numPr>
        <w:tabs>
          <w:tab w:val="clear" w:pos="720"/>
          <w:tab w:val="num" w:pos="426"/>
        </w:tabs>
        <w:ind w:left="426" w:hanging="426"/>
        <w:jc w:val="both"/>
      </w:pPr>
      <w:r w:rsidRPr="72E7279C">
        <w:t xml:space="preserve">odstąpieniu od umowy – należy przez to rozumieć prawo do jednostronnego odstąpienia od Umowy w określonym w Umowie terminie, </w:t>
      </w:r>
    </w:p>
    <w:p w14:paraId="4CFC19A2" w14:textId="0812FA31" w:rsidR="009D0089" w:rsidRPr="00D04555" w:rsidRDefault="65A9B6E2" w:rsidP="72E7279C">
      <w:pPr>
        <w:numPr>
          <w:ilvl w:val="0"/>
          <w:numId w:val="20"/>
        </w:numPr>
        <w:tabs>
          <w:tab w:val="clear" w:pos="720"/>
          <w:tab w:val="num" w:pos="426"/>
        </w:tabs>
        <w:ind w:left="426" w:hanging="426"/>
        <w:jc w:val="both"/>
      </w:pPr>
      <w:r w:rsidRPr="65A9B6E2">
        <w:t>dokumentacji – należy przez to rozumieć dokumenty przekazane Wykonawcy przez Zamawiającego oraz związane z realizacją przedmiotu Umowy w szczególności: Umowa, projekt budowlany, projekty wykonawcze, specyfikacja techniczna wykonania i odbioru robót budowlanych (</w:t>
      </w:r>
      <w:proofErr w:type="spellStart"/>
      <w:r w:rsidRPr="65A9B6E2">
        <w:t>STWiORB</w:t>
      </w:r>
      <w:proofErr w:type="spellEnd"/>
      <w:r w:rsidRPr="65A9B6E2">
        <w:t>), przedmiar, oferta Wykonawcy,</w:t>
      </w:r>
    </w:p>
    <w:p w14:paraId="693A1295" w14:textId="69AF58C0" w:rsidR="295DBA1F" w:rsidRDefault="72E7279C" w:rsidP="72E7279C">
      <w:pPr>
        <w:numPr>
          <w:ilvl w:val="0"/>
          <w:numId w:val="20"/>
        </w:numPr>
        <w:tabs>
          <w:tab w:val="clear" w:pos="720"/>
          <w:tab w:val="num" w:pos="426"/>
        </w:tabs>
        <w:ind w:left="426" w:hanging="426"/>
        <w:jc w:val="both"/>
      </w:pPr>
      <w:r w:rsidRPr="72E7279C">
        <w:t>dniach – należy przez to rozumieć dni od poniedziałku do niedzieli.</w:t>
      </w:r>
    </w:p>
    <w:p w14:paraId="7E70329D" w14:textId="77777777" w:rsidR="00A1578D" w:rsidRPr="00D04555" w:rsidRDefault="00A1578D" w:rsidP="72E7279C">
      <w:pPr>
        <w:ind w:left="720"/>
      </w:pPr>
    </w:p>
    <w:p w14:paraId="3152BE47" w14:textId="77777777" w:rsidR="009D0089" w:rsidRPr="00D04555" w:rsidRDefault="72E7279C" w:rsidP="72E7279C">
      <w:pPr>
        <w:jc w:val="center"/>
        <w:rPr>
          <w:b/>
          <w:bCs/>
        </w:rPr>
      </w:pPr>
      <w:r w:rsidRPr="72E7279C">
        <w:rPr>
          <w:b/>
          <w:bCs/>
        </w:rPr>
        <w:t xml:space="preserve">§ 2. </w:t>
      </w:r>
    </w:p>
    <w:p w14:paraId="4E5A6C67" w14:textId="77777777" w:rsidR="009D0089" w:rsidRPr="00D04555" w:rsidRDefault="72E7279C" w:rsidP="72E7279C">
      <w:pPr>
        <w:jc w:val="center"/>
        <w:rPr>
          <w:b/>
          <w:bCs/>
        </w:rPr>
      </w:pPr>
      <w:r w:rsidRPr="72E7279C">
        <w:rPr>
          <w:b/>
          <w:bCs/>
        </w:rPr>
        <w:t>Podstawa prawna</w:t>
      </w:r>
    </w:p>
    <w:p w14:paraId="7DFD979C" w14:textId="77777777" w:rsidR="0077490C" w:rsidRPr="0077490C" w:rsidRDefault="72E7279C" w:rsidP="72E7279C">
      <w:pPr>
        <w:numPr>
          <w:ilvl w:val="0"/>
          <w:numId w:val="19"/>
        </w:numPr>
        <w:suppressAutoHyphens/>
        <w:spacing w:line="276" w:lineRule="auto"/>
        <w:jc w:val="both"/>
      </w:pPr>
      <w:r w:rsidRPr="72E7279C">
        <w:t xml:space="preserve">Niniejsza umowa została zawarta w wyniku przeprowadzonego postepowania w trybie podstawowym bez przeprowadzenia negocjacji </w:t>
      </w:r>
      <w:r w:rsidRPr="72E7279C">
        <w:rPr>
          <w:lang w:eastAsia="ar-SA"/>
        </w:rPr>
        <w:t xml:space="preserve">zgodnie z art. 275 pkt 1 ustawy z dnia 11 września 2019 r. – Prawo zamówień publicznych, </w:t>
      </w:r>
      <w:r w:rsidRPr="72E7279C">
        <w:t>pn. „</w:t>
      </w:r>
      <w:r w:rsidRPr="72E7279C">
        <w:rPr>
          <w:i/>
          <w:iCs/>
        </w:rPr>
        <w:t>Wykonanie prac remontowo budowlanych w budynkach zakładu poprawczego w Barczewie</w:t>
      </w:r>
      <w:r w:rsidRPr="72E7279C">
        <w:t>” (nr. ref. ZP-01./2024), dla części nr………………………………………………………………</w:t>
      </w:r>
    </w:p>
    <w:p w14:paraId="04AE46F8" w14:textId="77777777" w:rsidR="00064AC4" w:rsidRPr="00D04555" w:rsidRDefault="72E7279C" w:rsidP="72E7279C">
      <w:pPr>
        <w:numPr>
          <w:ilvl w:val="0"/>
          <w:numId w:val="19"/>
        </w:numPr>
        <w:jc w:val="both"/>
      </w:pPr>
      <w:r w:rsidRPr="72E7279C">
        <w:t>Projekt niniejszej Umowy stanowił załącznik do Specyfikacji Warunków Zamówienia.</w:t>
      </w:r>
    </w:p>
    <w:p w14:paraId="2CE53EFC" w14:textId="77777777" w:rsidR="009D0089" w:rsidRPr="00D04555" w:rsidRDefault="009D0089" w:rsidP="72E7279C">
      <w:pPr>
        <w:jc w:val="center"/>
      </w:pPr>
    </w:p>
    <w:p w14:paraId="71AE076F" w14:textId="77777777" w:rsidR="009D0089" w:rsidRPr="00D04555" w:rsidRDefault="72E7279C" w:rsidP="72E7279C">
      <w:pPr>
        <w:jc w:val="center"/>
        <w:rPr>
          <w:b/>
          <w:bCs/>
        </w:rPr>
      </w:pPr>
      <w:r w:rsidRPr="72E7279C">
        <w:rPr>
          <w:b/>
          <w:bCs/>
        </w:rPr>
        <w:t xml:space="preserve">§ 3. </w:t>
      </w:r>
    </w:p>
    <w:p w14:paraId="3C602EE0" w14:textId="77777777" w:rsidR="009D0089" w:rsidRPr="00D04555" w:rsidRDefault="72E7279C" w:rsidP="72E7279C">
      <w:pPr>
        <w:jc w:val="center"/>
        <w:rPr>
          <w:b/>
          <w:bCs/>
        </w:rPr>
      </w:pPr>
      <w:r w:rsidRPr="72E7279C">
        <w:rPr>
          <w:b/>
          <w:bCs/>
        </w:rPr>
        <w:t>Przedmiot Umowy</w:t>
      </w:r>
    </w:p>
    <w:p w14:paraId="50F32376" w14:textId="77777777" w:rsidR="007E52C3" w:rsidRPr="00CA7D0E" w:rsidRDefault="4B485AF5" w:rsidP="72E7279C">
      <w:pPr>
        <w:numPr>
          <w:ilvl w:val="0"/>
          <w:numId w:val="45"/>
        </w:numPr>
        <w:suppressAutoHyphens/>
        <w:spacing w:line="276" w:lineRule="auto"/>
        <w:jc w:val="both"/>
      </w:pPr>
      <w:r w:rsidRPr="4B485AF5">
        <w:t>Wykonawca przyjmuje do wykonania roboty budowlane dla części nr…….. -</w:t>
      </w:r>
      <w:r w:rsidRPr="4B485AF5">
        <w:rPr>
          <w:i/>
          <w:iCs/>
        </w:rPr>
        <w:t xml:space="preserve"> …………………………………………………………………………………………… </w:t>
      </w:r>
      <w:r w:rsidRPr="4B485AF5">
        <w:t>w Zakładzie Poprawczym w Barczewie przy ul. Wojska Polskiego 2.</w:t>
      </w:r>
    </w:p>
    <w:p w14:paraId="2B88A4C7" w14:textId="77777777" w:rsidR="009D0089" w:rsidRPr="00D04555" w:rsidRDefault="009D0089" w:rsidP="72E7279C">
      <w:pPr>
        <w:jc w:val="center"/>
        <w:rPr>
          <w:b/>
          <w:bCs/>
        </w:rPr>
      </w:pPr>
    </w:p>
    <w:p w14:paraId="34263FC2" w14:textId="77777777" w:rsidR="00134FCB" w:rsidRPr="00D04555" w:rsidRDefault="72E7279C" w:rsidP="72E7279C">
      <w:pPr>
        <w:jc w:val="center"/>
        <w:rPr>
          <w:b/>
          <w:bCs/>
        </w:rPr>
      </w:pPr>
      <w:r w:rsidRPr="72E7279C">
        <w:rPr>
          <w:b/>
          <w:bCs/>
        </w:rPr>
        <w:t>§ 4.</w:t>
      </w:r>
    </w:p>
    <w:p w14:paraId="3A68CAAC" w14:textId="77777777" w:rsidR="009D0089" w:rsidRPr="00D04555" w:rsidRDefault="72E7279C" w:rsidP="72E7279C">
      <w:pPr>
        <w:jc w:val="center"/>
        <w:rPr>
          <w:b/>
          <w:bCs/>
        </w:rPr>
      </w:pPr>
      <w:r w:rsidRPr="72E7279C">
        <w:rPr>
          <w:b/>
          <w:bCs/>
        </w:rPr>
        <w:t>Warunki wykonania przedmiotu Umowy</w:t>
      </w:r>
    </w:p>
    <w:p w14:paraId="6133F01D" w14:textId="77777777" w:rsidR="00990285" w:rsidRPr="00D04555" w:rsidRDefault="72E7279C" w:rsidP="72E7279C">
      <w:pPr>
        <w:numPr>
          <w:ilvl w:val="0"/>
          <w:numId w:val="47"/>
        </w:numPr>
        <w:suppressAutoHyphens/>
        <w:spacing w:line="276" w:lineRule="auto"/>
        <w:jc w:val="both"/>
      </w:pPr>
      <w:r w:rsidRPr="72E7279C">
        <w:t>Wykonawca zobowiązuje się zrealizować przedmiot Umowy zgodnie ze Specyfikacją Techniczną Wykonania i Odbioru Robót Budowlanych (</w:t>
      </w:r>
      <w:proofErr w:type="spellStart"/>
      <w:r w:rsidRPr="72E7279C">
        <w:t>STWiORB</w:t>
      </w:r>
      <w:proofErr w:type="spellEnd"/>
      <w:r w:rsidRPr="72E7279C">
        <w:t xml:space="preserve">) stanowiącą załącznik nr 3 do Umowy, na warunkach ustalonych Umową z zachowaniem należytej staranności, dobrej jakości, właściwej organizacji pracy, przepisów techniczno-budowlanych, aktualnych norm oraz przepisów </w:t>
      </w:r>
      <w:r w:rsidRPr="72E7279C">
        <w:rPr>
          <w:i/>
          <w:iCs/>
        </w:rPr>
        <w:t xml:space="preserve">ustawy z dnia 7 lipca 1994 r. Prawo budowlane, </w:t>
      </w:r>
      <w:r w:rsidRPr="72E7279C">
        <w:t>prawa pracy, ochrony przeciwpożarowej, przepisów bezpieczeństwa i higieny pracy, w szczególności:</w:t>
      </w:r>
    </w:p>
    <w:p w14:paraId="208F7B41" w14:textId="4E137B3D" w:rsidR="0077601A" w:rsidRPr="00D04555" w:rsidRDefault="72E7279C" w:rsidP="72E7279C">
      <w:pPr>
        <w:numPr>
          <w:ilvl w:val="0"/>
          <w:numId w:val="29"/>
        </w:numPr>
        <w:contextualSpacing/>
        <w:jc w:val="both"/>
      </w:pPr>
      <w:r w:rsidRPr="72E7279C">
        <w:t>zabezpieczyć i wyraźnie oznakować teren prowadzenia prac, jeśli prace te mogą stanowić zagrożenie dla zdrowia pracowników lub innych osób. W miejscach niebezpiecznych umieścić znaki informujące o rodzaju zagrożenia oraz stosować wszelkie środki zabezpieczające przed skutkami zagrożeń (zwłaszcza</w:t>
      </w:r>
      <w:r w:rsidRPr="72E7279C">
        <w:rPr>
          <w:i/>
          <w:iCs/>
        </w:rPr>
        <w:t xml:space="preserve">: </w:t>
      </w:r>
      <w:r w:rsidRPr="72E7279C">
        <w:t>tablice informacyjne, siatki, balustrady);</w:t>
      </w:r>
    </w:p>
    <w:p w14:paraId="3B78239C" w14:textId="77777777" w:rsidR="0077601A" w:rsidRPr="00D04555" w:rsidRDefault="72E7279C" w:rsidP="72E7279C">
      <w:pPr>
        <w:numPr>
          <w:ilvl w:val="0"/>
          <w:numId w:val="29"/>
        </w:numPr>
        <w:contextualSpacing/>
        <w:jc w:val="both"/>
        <w:rPr>
          <w:lang w:eastAsia="en-US"/>
        </w:rPr>
      </w:pPr>
      <w:r w:rsidRPr="72E7279C">
        <w:rPr>
          <w:lang w:eastAsia="en-US"/>
        </w:rPr>
        <w:t>skierować do realizacji przedmiotu Umowy, odpowiednią ilość osób posiadających:</w:t>
      </w:r>
    </w:p>
    <w:p w14:paraId="0AFAFDF4" w14:textId="77777777" w:rsidR="0077601A" w:rsidRPr="00D04555" w:rsidRDefault="72E7279C" w:rsidP="72E7279C">
      <w:pPr>
        <w:numPr>
          <w:ilvl w:val="0"/>
          <w:numId w:val="30"/>
        </w:numPr>
        <w:ind w:left="993" w:hanging="284"/>
        <w:jc w:val="both"/>
        <w:rPr>
          <w:lang w:eastAsia="en-US"/>
        </w:rPr>
      </w:pPr>
      <w:r w:rsidRPr="72E7279C">
        <w:rPr>
          <w:lang w:eastAsia="en-US"/>
        </w:rPr>
        <w:t>uprawnienia do obsługi poszczególnych urządzeń i maszyn oraz do wykonywania poszczególnych prac wymagających szczególnych uprawnień lub badań (przykładowo: przy instalacjach elektrycznych, urządzeniach ciśnieniowych, pracach na wysokości itp.);</w:t>
      </w:r>
    </w:p>
    <w:p w14:paraId="59ED2ACB" w14:textId="77777777" w:rsidR="0077601A" w:rsidRPr="00D04555" w:rsidRDefault="72E7279C" w:rsidP="72E7279C">
      <w:pPr>
        <w:numPr>
          <w:ilvl w:val="0"/>
          <w:numId w:val="30"/>
        </w:numPr>
        <w:ind w:left="993" w:hanging="284"/>
        <w:jc w:val="both"/>
        <w:rPr>
          <w:lang w:eastAsia="en-US"/>
        </w:rPr>
      </w:pPr>
      <w:r w:rsidRPr="72E7279C">
        <w:rPr>
          <w:lang w:eastAsia="en-US"/>
        </w:rPr>
        <w:t>aktualne badania lekarskie medycyny pracy z zakresu przewidzianego dla robót budowalnych objętych Umową.</w:t>
      </w:r>
    </w:p>
    <w:p w14:paraId="7A8F8D93" w14:textId="77777777" w:rsidR="0077601A" w:rsidRPr="00D04555" w:rsidRDefault="72E7279C" w:rsidP="72E7279C">
      <w:pPr>
        <w:numPr>
          <w:ilvl w:val="0"/>
          <w:numId w:val="30"/>
        </w:numPr>
        <w:ind w:left="993" w:hanging="284"/>
        <w:jc w:val="both"/>
        <w:rPr>
          <w:lang w:eastAsia="en-US"/>
        </w:rPr>
      </w:pPr>
      <w:r w:rsidRPr="72E7279C">
        <w:rPr>
          <w:lang w:eastAsia="en-US"/>
        </w:rPr>
        <w:t>wymagane szkolenia bhp i przeszkolenia w zakresie obsługi maszyn i szkoleń stanowiskowych;</w:t>
      </w:r>
    </w:p>
    <w:p w14:paraId="70374CD1" w14:textId="77777777" w:rsidR="00990285" w:rsidRPr="00D04555" w:rsidRDefault="72E7279C" w:rsidP="72E7279C">
      <w:pPr>
        <w:numPr>
          <w:ilvl w:val="0"/>
          <w:numId w:val="29"/>
        </w:numPr>
        <w:contextualSpacing/>
        <w:jc w:val="both"/>
        <w:rPr>
          <w:lang w:eastAsia="en-US"/>
        </w:rPr>
      </w:pPr>
      <w:r w:rsidRPr="72E7279C">
        <w:rPr>
          <w:lang w:eastAsia="en-US"/>
        </w:rPr>
        <w:t>stosować sprawne narzędzia, maszyny i inne urządzenia techniczne konieczne do bezpiecznego wykonania przedmiotu Umowy posiadające ważne oznaczenia i dokumenty techniczne m.in. deklaracje zgodności znak CE, świadectwa strojenia lub wzorcowania (kalibracji), instrukcje bhp, instrukcje obsługi i inne dokumenty potwierdzające ich sprawność techniczną.</w:t>
      </w:r>
    </w:p>
    <w:p w14:paraId="148AD70E" w14:textId="77777777" w:rsidR="00346FED" w:rsidRPr="00D04555" w:rsidRDefault="72E7279C" w:rsidP="72E7279C">
      <w:pPr>
        <w:numPr>
          <w:ilvl w:val="0"/>
          <w:numId w:val="47"/>
        </w:numPr>
        <w:suppressAutoHyphens/>
        <w:spacing w:line="276" w:lineRule="auto"/>
        <w:jc w:val="both"/>
      </w:pPr>
      <w:r w:rsidRPr="72E7279C">
        <w:t xml:space="preserve">W przypadku zaistnienia okoliczności, o których mowa w art. 208 </w:t>
      </w:r>
      <w:r w:rsidRPr="72E7279C">
        <w:rPr>
          <w:i/>
          <w:iCs/>
        </w:rPr>
        <w:t xml:space="preserve">ustawy z dnia 26 czerwca 1974 r. </w:t>
      </w:r>
      <w:r w:rsidRPr="72E7279C">
        <w:t>Kodeks pracy (</w:t>
      </w:r>
      <w:proofErr w:type="spellStart"/>
      <w:r w:rsidRPr="72E7279C">
        <w:t>t.j</w:t>
      </w:r>
      <w:proofErr w:type="spellEnd"/>
      <w:r w:rsidRPr="72E7279C">
        <w:t>. Dz. U. z 2023 r., poz. 1465) tj. jednoczesnego wykonywania prac w tym samym miejscu przez pracowników różnych pracodawców, pracodawcy ci mają obowiązek:</w:t>
      </w:r>
    </w:p>
    <w:p w14:paraId="2D68E192" w14:textId="77777777" w:rsidR="00346FED" w:rsidRPr="00D04555" w:rsidRDefault="72E7279C" w:rsidP="72E7279C">
      <w:pPr>
        <w:pStyle w:val="Akapitzlist"/>
        <w:numPr>
          <w:ilvl w:val="0"/>
          <w:numId w:val="27"/>
        </w:numPr>
        <w:jc w:val="both"/>
      </w:pPr>
      <w:r w:rsidRPr="72E7279C">
        <w:t>współpracować ze sobą;</w:t>
      </w:r>
    </w:p>
    <w:p w14:paraId="2BA25B55" w14:textId="77777777" w:rsidR="00346FED" w:rsidRPr="00D04555" w:rsidRDefault="72E7279C" w:rsidP="72E7279C">
      <w:pPr>
        <w:pStyle w:val="Akapitzlist"/>
        <w:numPr>
          <w:ilvl w:val="0"/>
          <w:numId w:val="27"/>
        </w:numPr>
        <w:jc w:val="both"/>
      </w:pPr>
      <w:r w:rsidRPr="72E7279C">
        <w:t>wyznaczyć koordynatora sprawującego nadzór nad bezpieczeństwem i higieną pracy wszystkich pracowników zatrudnionych w tym samym miejscu;</w:t>
      </w:r>
    </w:p>
    <w:p w14:paraId="0E9695B0" w14:textId="77777777" w:rsidR="00346FED" w:rsidRPr="00D04555" w:rsidRDefault="72E7279C" w:rsidP="72E7279C">
      <w:pPr>
        <w:pStyle w:val="Akapitzlist"/>
        <w:numPr>
          <w:ilvl w:val="0"/>
          <w:numId w:val="27"/>
        </w:numPr>
        <w:jc w:val="both"/>
      </w:pPr>
      <w:r w:rsidRPr="72E7279C">
        <w:t>ustalić zasady współdziałania uwzględniające sposoby postępowania w przypadku wystąpienia zagrożeń dla zdrowia lub życia pracowników;</w:t>
      </w:r>
    </w:p>
    <w:p w14:paraId="41F93131" w14:textId="77777777" w:rsidR="00346FED" w:rsidRPr="00D04555" w:rsidRDefault="72E7279C" w:rsidP="72E7279C">
      <w:pPr>
        <w:pStyle w:val="Akapitzlist"/>
        <w:numPr>
          <w:ilvl w:val="0"/>
          <w:numId w:val="27"/>
        </w:numPr>
        <w:jc w:val="both"/>
      </w:pPr>
      <w:r w:rsidRPr="72E7279C">
        <w:t>informować siebie nawzajem oraz pracowników lub swoich przedstawicieli o działaniach w zakresie zapobiegania zagrożeniom zawodowym występującym podczas wykonywanych przez nich prac.</w:t>
      </w:r>
    </w:p>
    <w:p w14:paraId="0FE0FDBE" w14:textId="77777777" w:rsidR="009D0089" w:rsidRPr="00D04555" w:rsidRDefault="009D0089" w:rsidP="72E7279C">
      <w:pPr>
        <w:jc w:val="center"/>
        <w:rPr>
          <w:b/>
          <w:bCs/>
        </w:rPr>
      </w:pPr>
    </w:p>
    <w:p w14:paraId="45732CCD" w14:textId="77777777" w:rsidR="001E4528" w:rsidRPr="00D04555" w:rsidRDefault="72E7279C" w:rsidP="72E7279C">
      <w:pPr>
        <w:jc w:val="center"/>
        <w:rPr>
          <w:b/>
          <w:bCs/>
        </w:rPr>
      </w:pPr>
      <w:r w:rsidRPr="72E7279C">
        <w:rPr>
          <w:b/>
          <w:bCs/>
        </w:rPr>
        <w:t>§ 5.</w:t>
      </w:r>
    </w:p>
    <w:p w14:paraId="6E8A98F3" w14:textId="77777777" w:rsidR="009D0089" w:rsidRPr="00D04555" w:rsidRDefault="72E7279C" w:rsidP="72E7279C">
      <w:pPr>
        <w:jc w:val="center"/>
        <w:rPr>
          <w:b/>
          <w:bCs/>
        </w:rPr>
      </w:pPr>
      <w:r w:rsidRPr="72E7279C">
        <w:rPr>
          <w:b/>
          <w:bCs/>
        </w:rPr>
        <w:t>Osoby wykonujące przedmiot Umowy</w:t>
      </w:r>
    </w:p>
    <w:p w14:paraId="561A925E" w14:textId="77777777" w:rsidR="00B239ED" w:rsidRPr="00D04555" w:rsidRDefault="72E7279C" w:rsidP="72E7279C">
      <w:pPr>
        <w:numPr>
          <w:ilvl w:val="0"/>
          <w:numId w:val="24"/>
        </w:numPr>
        <w:ind w:left="426" w:hanging="426"/>
        <w:jc w:val="both"/>
      </w:pPr>
      <w:r w:rsidRPr="72E7279C">
        <w:t>Wykonawca najpóźniej w dniu rozpoczęcia realizacji Umowy przedstawi Zamawiającemu „Wykaz pracowników realizujących przedmiot Umowy zatrudnionych na podstawie umowy o pracę”, zwany dalej „wykazem”, który stanowił będzie integralną cześć Umowy. Wykaz ten powinien zawierać w szczególności nw. informacje:</w:t>
      </w:r>
    </w:p>
    <w:p w14:paraId="546E1629" w14:textId="77777777" w:rsidR="00B239ED" w:rsidRPr="00D04555" w:rsidRDefault="72E7279C" w:rsidP="72E7279C">
      <w:pPr>
        <w:numPr>
          <w:ilvl w:val="0"/>
          <w:numId w:val="25"/>
        </w:numPr>
        <w:jc w:val="both"/>
      </w:pPr>
      <w:r w:rsidRPr="72E7279C">
        <w:t>imię i nazwisko pracownika,</w:t>
      </w:r>
    </w:p>
    <w:p w14:paraId="1E54FFF5" w14:textId="09734A6C" w:rsidR="00B239ED" w:rsidRPr="00D04555" w:rsidRDefault="72E7279C" w:rsidP="72E7279C">
      <w:pPr>
        <w:numPr>
          <w:ilvl w:val="0"/>
          <w:numId w:val="25"/>
        </w:numPr>
        <w:jc w:val="both"/>
      </w:pPr>
      <w:r w:rsidRPr="72E7279C">
        <w:t>zakres wykonywanych czynności</w:t>
      </w:r>
      <w:r w:rsidR="007635E3">
        <w:t xml:space="preserve">, </w:t>
      </w:r>
    </w:p>
    <w:p w14:paraId="3DEC2468" w14:textId="77777777" w:rsidR="00B239ED" w:rsidRPr="00D04555" w:rsidRDefault="72E7279C" w:rsidP="72E7279C">
      <w:pPr>
        <w:numPr>
          <w:ilvl w:val="0"/>
          <w:numId w:val="25"/>
        </w:numPr>
        <w:jc w:val="both"/>
      </w:pPr>
      <w:r w:rsidRPr="72E7279C">
        <w:t>datę zawarcia umowy o pracę oraz okres jej obowiązywania,</w:t>
      </w:r>
    </w:p>
    <w:p w14:paraId="273D91C9" w14:textId="77777777" w:rsidR="00B70243" w:rsidRDefault="72E7279C" w:rsidP="72E7279C">
      <w:pPr>
        <w:numPr>
          <w:ilvl w:val="0"/>
          <w:numId w:val="24"/>
        </w:numPr>
        <w:ind w:left="426" w:hanging="426"/>
        <w:jc w:val="both"/>
      </w:pPr>
      <w:r w:rsidRPr="72E7279C">
        <w:t xml:space="preserve">Pracownicy wyszczególnieni w wykazie, o którym mowa w ust. 1, zatrudnieni będą na podstawie umowy o pracę w rozumieniu przepisów Kodeksu pracy. </w:t>
      </w:r>
    </w:p>
    <w:p w14:paraId="000E83FF" w14:textId="260BAB71" w:rsidR="006C42EB" w:rsidRPr="00B70243" w:rsidRDefault="72E7279C" w:rsidP="72E7279C">
      <w:pPr>
        <w:numPr>
          <w:ilvl w:val="0"/>
          <w:numId w:val="24"/>
        </w:numPr>
        <w:ind w:left="426" w:hanging="426"/>
        <w:jc w:val="both"/>
      </w:pPr>
      <w:r w:rsidRPr="72E7279C">
        <w:t>W przypadku rozwiązania stosunku pracy z osobą wskazaną w wykazie Wykonawca zobowiązany jest do zatrudnienia w jej miejsce innej osoby na umowę o pracę i aktualizacji wykazu najpóźniej w termin</w:t>
      </w:r>
      <w:r w:rsidRPr="003A726E">
        <w:t>ie 3 dni o</w:t>
      </w:r>
      <w:r w:rsidRPr="72E7279C">
        <w:t xml:space="preserve">d dnia dokonania zmiany. </w:t>
      </w:r>
    </w:p>
    <w:p w14:paraId="47EA750D" w14:textId="3BABE4BE" w:rsidR="00B239ED" w:rsidRPr="00B70243" w:rsidRDefault="72E7279C" w:rsidP="72E7279C">
      <w:pPr>
        <w:numPr>
          <w:ilvl w:val="0"/>
          <w:numId w:val="24"/>
        </w:numPr>
        <w:ind w:left="426" w:hanging="426"/>
        <w:jc w:val="both"/>
      </w:pPr>
      <w:r w:rsidRPr="72E7279C">
        <w:t>Każdorazowo na żądanie Zamawiającego, w terminie wskazanym przez Zamawiającego nie krótszym ni</w:t>
      </w:r>
      <w:r w:rsidRPr="003A726E">
        <w:t>ż 3 dni,</w:t>
      </w:r>
      <w:r w:rsidRPr="72E7279C">
        <w:t xml:space="preserve"> Wykonawca zobowiązuje się przedłożyć oświadczenie, że wymienione w wykazie osoby są zatrudnione przez Wykonawcę lub podwykonawcę na podstawie umowy o pracę co najmniej na okres realizacji Umowy.</w:t>
      </w:r>
    </w:p>
    <w:p w14:paraId="08993C09" w14:textId="39730261" w:rsidR="00B94A95" w:rsidRPr="00B70243" w:rsidRDefault="72E7279C" w:rsidP="72E7279C">
      <w:pPr>
        <w:numPr>
          <w:ilvl w:val="0"/>
          <w:numId w:val="24"/>
        </w:numPr>
        <w:ind w:left="426" w:hanging="426"/>
        <w:jc w:val="both"/>
      </w:pPr>
      <w:r w:rsidRPr="72E7279C">
        <w:t>Nieprzedłożenie przez Wykonawcę oświadczenia, o którym mowa w ust. 4, w wymaganym terminie będzie traktowane jako niewypełnienie obowiązku zatrudnienia pracowników realizujących przedmiot Umowy na podstawie umowy o pracę.</w:t>
      </w:r>
    </w:p>
    <w:p w14:paraId="289420FC" w14:textId="77777777" w:rsidR="009D0089" w:rsidRPr="00D04555" w:rsidRDefault="72E7279C" w:rsidP="72E7279C">
      <w:pPr>
        <w:spacing w:before="240"/>
        <w:jc w:val="center"/>
        <w:rPr>
          <w:b/>
          <w:bCs/>
        </w:rPr>
      </w:pPr>
      <w:r w:rsidRPr="72E7279C">
        <w:rPr>
          <w:b/>
          <w:bCs/>
        </w:rPr>
        <w:t xml:space="preserve">§ 6. </w:t>
      </w:r>
    </w:p>
    <w:p w14:paraId="55C23824" w14:textId="77777777" w:rsidR="009D0089" w:rsidRPr="00D04555" w:rsidRDefault="72E7279C" w:rsidP="72E7279C">
      <w:pPr>
        <w:jc w:val="center"/>
        <w:rPr>
          <w:b/>
          <w:bCs/>
        </w:rPr>
      </w:pPr>
      <w:r w:rsidRPr="72E7279C">
        <w:rPr>
          <w:b/>
          <w:bCs/>
        </w:rPr>
        <w:t>Przedstawiciel Wykonawcy</w:t>
      </w:r>
    </w:p>
    <w:p w14:paraId="16F099B1" w14:textId="79132107" w:rsidR="00612913" w:rsidRPr="00D04555" w:rsidRDefault="72E7279C" w:rsidP="72E7279C">
      <w:pPr>
        <w:numPr>
          <w:ilvl w:val="0"/>
          <w:numId w:val="3"/>
        </w:numPr>
        <w:jc w:val="both"/>
      </w:pPr>
      <w:r w:rsidRPr="72E7279C">
        <w:t>Przedstawicielem Wykonawcy na budowie jest Pan/Pani ………………………. Dane do kontaktu: email:…………………., tel.............................................</w:t>
      </w:r>
    </w:p>
    <w:p w14:paraId="18A8D858" w14:textId="77777777" w:rsidR="009D0089" w:rsidRPr="00D04555" w:rsidRDefault="009D0089" w:rsidP="72E7279C">
      <w:pPr>
        <w:jc w:val="center"/>
      </w:pPr>
    </w:p>
    <w:p w14:paraId="20805DB2" w14:textId="77777777" w:rsidR="009D0089" w:rsidRPr="00D04555" w:rsidRDefault="72E7279C" w:rsidP="72E7279C">
      <w:pPr>
        <w:jc w:val="center"/>
        <w:rPr>
          <w:b/>
          <w:bCs/>
        </w:rPr>
      </w:pPr>
      <w:r w:rsidRPr="72E7279C">
        <w:rPr>
          <w:b/>
          <w:bCs/>
        </w:rPr>
        <w:t xml:space="preserve">§ 7. </w:t>
      </w:r>
    </w:p>
    <w:p w14:paraId="77973234" w14:textId="77777777" w:rsidR="00F0222D" w:rsidRPr="00D04555" w:rsidRDefault="72E7279C" w:rsidP="72E7279C">
      <w:pPr>
        <w:jc w:val="center"/>
        <w:rPr>
          <w:b/>
          <w:bCs/>
        </w:rPr>
      </w:pPr>
      <w:r w:rsidRPr="72E7279C">
        <w:rPr>
          <w:b/>
          <w:bCs/>
        </w:rPr>
        <w:t>Przedstawiciel Zamawiającego</w:t>
      </w:r>
    </w:p>
    <w:p w14:paraId="7E6DEC19" w14:textId="77777777" w:rsidR="000E0EF6" w:rsidRPr="00D04555" w:rsidRDefault="72E7279C" w:rsidP="72E7279C">
      <w:pPr>
        <w:ind w:left="360"/>
        <w:jc w:val="both"/>
      </w:pPr>
      <w:r w:rsidRPr="72E7279C">
        <w:t xml:space="preserve">Przedstawicielem Zamawiającego na budowie jest Pan/Pani ……………………………………... Dane do kontaktu: email: ………………………………… tel. …………………………………………….. </w:t>
      </w:r>
    </w:p>
    <w:p w14:paraId="5A077AFC" w14:textId="77777777" w:rsidR="002334F8" w:rsidRPr="00D04555" w:rsidRDefault="002334F8" w:rsidP="72E7279C">
      <w:pPr>
        <w:jc w:val="center"/>
      </w:pPr>
    </w:p>
    <w:p w14:paraId="6C05F1C8" w14:textId="77777777" w:rsidR="00F0222D" w:rsidRPr="00D04555" w:rsidRDefault="72E7279C" w:rsidP="72E7279C">
      <w:pPr>
        <w:jc w:val="center"/>
        <w:rPr>
          <w:b/>
          <w:bCs/>
        </w:rPr>
      </w:pPr>
      <w:r w:rsidRPr="72E7279C">
        <w:rPr>
          <w:b/>
          <w:bCs/>
        </w:rPr>
        <w:t>§ 8.</w:t>
      </w:r>
    </w:p>
    <w:p w14:paraId="3B197680" w14:textId="77777777" w:rsidR="002334F8" w:rsidRPr="00D04555" w:rsidRDefault="72E7279C" w:rsidP="72E7279C">
      <w:pPr>
        <w:jc w:val="center"/>
        <w:rPr>
          <w:b/>
          <w:bCs/>
        </w:rPr>
      </w:pPr>
      <w:r w:rsidRPr="72E7279C">
        <w:rPr>
          <w:b/>
          <w:bCs/>
        </w:rPr>
        <w:t>Oświadczenie Wykonawcy o zapoznaniu się z dokumentacją</w:t>
      </w:r>
    </w:p>
    <w:p w14:paraId="5AE3D541" w14:textId="77777777" w:rsidR="001E4528" w:rsidRPr="00D04555" w:rsidRDefault="72E7279C" w:rsidP="72E7279C">
      <w:pPr>
        <w:numPr>
          <w:ilvl w:val="0"/>
          <w:numId w:val="4"/>
        </w:numPr>
        <w:jc w:val="both"/>
      </w:pPr>
      <w:r w:rsidRPr="72E7279C">
        <w:t xml:space="preserve">Wykonawca oświadcza, że zapoznał się szczegółowo z dostarczoną dokumentacją i w ramach zaoferowanej ceny wykona wszystkie roboty wyszczególnione w tej dokumentacji. </w:t>
      </w:r>
    </w:p>
    <w:p w14:paraId="717906C3" w14:textId="77777777" w:rsidR="003E0634" w:rsidRDefault="72E7279C" w:rsidP="72E7279C">
      <w:pPr>
        <w:numPr>
          <w:ilvl w:val="0"/>
          <w:numId w:val="4"/>
        </w:numPr>
        <w:jc w:val="both"/>
      </w:pPr>
      <w:r w:rsidRPr="72E7279C">
        <w:t>Wykonawca uznaje dostarczoną dokumentację za prawidłową i wystarczającą podstawę do realizacji robót.</w:t>
      </w:r>
    </w:p>
    <w:p w14:paraId="68AE8EFB" w14:textId="77777777" w:rsidR="00F50863" w:rsidRPr="00D04555" w:rsidRDefault="00F50863" w:rsidP="00F50863">
      <w:pPr>
        <w:ind w:left="360"/>
        <w:jc w:val="both"/>
      </w:pPr>
    </w:p>
    <w:p w14:paraId="4B05531C" w14:textId="77777777" w:rsidR="003E0634" w:rsidRPr="00D04555" w:rsidRDefault="72E7279C" w:rsidP="72E7279C">
      <w:pPr>
        <w:jc w:val="center"/>
        <w:rPr>
          <w:b/>
          <w:bCs/>
        </w:rPr>
      </w:pPr>
      <w:r w:rsidRPr="72E7279C">
        <w:rPr>
          <w:b/>
          <w:bCs/>
        </w:rPr>
        <w:t>§ 9.</w:t>
      </w:r>
    </w:p>
    <w:p w14:paraId="26524525" w14:textId="77777777" w:rsidR="002334F8" w:rsidRPr="00D04555" w:rsidRDefault="72E7279C" w:rsidP="72E7279C">
      <w:pPr>
        <w:jc w:val="center"/>
        <w:rPr>
          <w:b/>
          <w:bCs/>
        </w:rPr>
      </w:pPr>
      <w:r w:rsidRPr="72E7279C">
        <w:rPr>
          <w:b/>
          <w:bCs/>
        </w:rPr>
        <w:t>Oświadczenie Wykonawcy dotyczące wyrobów budowlanych</w:t>
      </w:r>
    </w:p>
    <w:p w14:paraId="3D336C77" w14:textId="77777777" w:rsidR="00134FCB" w:rsidRPr="00D04555" w:rsidRDefault="72E7279C" w:rsidP="72E7279C">
      <w:pPr>
        <w:numPr>
          <w:ilvl w:val="0"/>
          <w:numId w:val="5"/>
        </w:numPr>
        <w:jc w:val="both"/>
      </w:pPr>
      <w:r w:rsidRPr="72E7279C">
        <w:t>Wykonawca zobowiązuje się do stosowania podczas realizacji robót, wyłącznie wyrobów i materiałów posiadających aktualne dokumenty dopuszczające do stosowania w budownictwie, zgodnie z przepisami obowiązującymi w tym zakresie, wolnych od wad fizycznych i prawnych.</w:t>
      </w:r>
    </w:p>
    <w:p w14:paraId="78D4EAC4" w14:textId="77777777" w:rsidR="00B30C6D" w:rsidRPr="00D04555" w:rsidRDefault="72E7279C" w:rsidP="72E7279C">
      <w:pPr>
        <w:numPr>
          <w:ilvl w:val="0"/>
          <w:numId w:val="5"/>
        </w:numPr>
        <w:jc w:val="both"/>
      </w:pPr>
      <w:r w:rsidRPr="72E7279C">
        <w:t>Wykonawca ponosi odpowiedzialność za jakość wykonanych robót oraz zastosowanych wyrobów, materiałów i urządzeń budowlanych.</w:t>
      </w:r>
    </w:p>
    <w:p w14:paraId="1B3F63BB" w14:textId="77777777" w:rsidR="00B30C6D" w:rsidRPr="00D04555" w:rsidRDefault="72E7279C" w:rsidP="72E7279C">
      <w:pPr>
        <w:numPr>
          <w:ilvl w:val="0"/>
          <w:numId w:val="5"/>
        </w:numPr>
        <w:jc w:val="both"/>
      </w:pPr>
      <w:r w:rsidRPr="72E7279C">
        <w:t>Zastosowanie zamienników wyrobów i materiałów budowlanych nie może pogarszać standardu pierwotnie przewidzianego dla przedmiotu Umowy oraz wymaga zgody przedstawiciela Zamawiającego.</w:t>
      </w:r>
    </w:p>
    <w:p w14:paraId="69E1C097" w14:textId="77777777" w:rsidR="00427346" w:rsidRPr="00D04555" w:rsidRDefault="00427346" w:rsidP="72E7279C"/>
    <w:p w14:paraId="14A661E3" w14:textId="77777777" w:rsidR="00B30C6D" w:rsidRPr="00D04555" w:rsidRDefault="72E7279C" w:rsidP="72E7279C">
      <w:pPr>
        <w:jc w:val="center"/>
        <w:rPr>
          <w:b/>
          <w:bCs/>
        </w:rPr>
      </w:pPr>
      <w:r w:rsidRPr="72E7279C">
        <w:rPr>
          <w:b/>
          <w:bCs/>
        </w:rPr>
        <w:t>§ 10.</w:t>
      </w:r>
    </w:p>
    <w:p w14:paraId="4E05ECB3" w14:textId="77777777" w:rsidR="00655F89" w:rsidRPr="00D04555" w:rsidRDefault="72E7279C" w:rsidP="72E7279C">
      <w:pPr>
        <w:jc w:val="center"/>
        <w:rPr>
          <w:b/>
          <w:bCs/>
        </w:rPr>
      </w:pPr>
      <w:r w:rsidRPr="72E7279C">
        <w:rPr>
          <w:b/>
          <w:bCs/>
        </w:rPr>
        <w:t>Obowiązki Stron</w:t>
      </w:r>
    </w:p>
    <w:p w14:paraId="477FD601" w14:textId="5C767A4E" w:rsidR="00256874" w:rsidRPr="0062567B" w:rsidRDefault="72E7279C" w:rsidP="0062567B">
      <w:pPr>
        <w:numPr>
          <w:ilvl w:val="0"/>
          <w:numId w:val="22"/>
        </w:numPr>
        <w:jc w:val="both"/>
      </w:pPr>
      <w:r w:rsidRPr="72E7279C">
        <w:t>Do obowiązków Wykonawcy należy w szczególności:</w:t>
      </w:r>
    </w:p>
    <w:p w14:paraId="0E41B3DE" w14:textId="7033C2D6" w:rsidR="005659BF" w:rsidRPr="00D04555" w:rsidRDefault="72E7279C" w:rsidP="72E7279C">
      <w:pPr>
        <w:numPr>
          <w:ilvl w:val="0"/>
          <w:numId w:val="6"/>
        </w:numPr>
        <w:jc w:val="both"/>
      </w:pPr>
      <w:r w:rsidRPr="72E7279C">
        <w:t>organizacja, utrzymanie i zabezpieczenie terenu budowy z zapleczem socjalnym i technicznym;</w:t>
      </w:r>
    </w:p>
    <w:p w14:paraId="099DF46A" w14:textId="77777777" w:rsidR="00077C3A" w:rsidRPr="00D04555" w:rsidRDefault="72E7279C" w:rsidP="72E7279C">
      <w:pPr>
        <w:numPr>
          <w:ilvl w:val="0"/>
          <w:numId w:val="6"/>
        </w:numPr>
        <w:jc w:val="both"/>
      </w:pPr>
      <w:r w:rsidRPr="72E7279C">
        <w:t>stałe utrzymywanie w czystości terenu budowy, terenów do niego przyległych oraz dojazdów i przejść a także usuwanie materiałów porozbiórkowych, a po zakończeniu realizacji robót uprzątnięcie terenu budowy;</w:t>
      </w:r>
    </w:p>
    <w:p w14:paraId="67C756A2" w14:textId="77777777" w:rsidR="008341CF" w:rsidRPr="00D04555" w:rsidRDefault="72E7279C" w:rsidP="72E7279C">
      <w:pPr>
        <w:numPr>
          <w:ilvl w:val="0"/>
          <w:numId w:val="6"/>
        </w:numPr>
        <w:jc w:val="both"/>
      </w:pPr>
      <w:r w:rsidRPr="72E7279C">
        <w:t>zgłaszanie pisemnie Zamawiającemu odbioru robót ulegających zakryciu, zanikających potwierdzone wpisem do dziennika budowy;</w:t>
      </w:r>
    </w:p>
    <w:p w14:paraId="65536A3A" w14:textId="78ECF1E8" w:rsidR="00CF782D" w:rsidRPr="00D04555" w:rsidRDefault="72E7279C" w:rsidP="72E7279C">
      <w:pPr>
        <w:numPr>
          <w:ilvl w:val="0"/>
          <w:numId w:val="6"/>
        </w:numPr>
        <w:jc w:val="both"/>
      </w:pPr>
      <w:r w:rsidRPr="72E7279C">
        <w:t>zgłaszanie pisemne Zamawiającemu odbioru robót częściowych i odbioru końcowego</w:t>
      </w:r>
      <w:r w:rsidR="00704672">
        <w:t>;</w:t>
      </w:r>
    </w:p>
    <w:p w14:paraId="4C1F2A0E" w14:textId="77777777" w:rsidR="008341CF" w:rsidRPr="00D04555" w:rsidRDefault="72E7279C" w:rsidP="72E7279C">
      <w:pPr>
        <w:numPr>
          <w:ilvl w:val="0"/>
          <w:numId w:val="6"/>
        </w:numPr>
        <w:jc w:val="both"/>
      </w:pPr>
      <w:r w:rsidRPr="72E7279C">
        <w:t>zminimalizowanie uciążliwego wpływu prowadzonych robót na środowisko i użytkowników okolicznych obiektów;</w:t>
      </w:r>
    </w:p>
    <w:p w14:paraId="629D4602" w14:textId="77777777" w:rsidR="008341CF" w:rsidRPr="00D04555" w:rsidRDefault="72E7279C" w:rsidP="72E7279C">
      <w:pPr>
        <w:numPr>
          <w:ilvl w:val="0"/>
          <w:numId w:val="6"/>
        </w:numPr>
        <w:jc w:val="both"/>
      </w:pPr>
      <w:r w:rsidRPr="72E7279C">
        <w:t>przerwanie robót na żądanie Zamawiającego oraz zabezpieczenie już wykonywanych robót przed ich zniszczeniem;</w:t>
      </w:r>
    </w:p>
    <w:p w14:paraId="46939C48" w14:textId="77777777" w:rsidR="00580491" w:rsidRPr="00D04555" w:rsidRDefault="72E7279C" w:rsidP="72E7279C">
      <w:pPr>
        <w:numPr>
          <w:ilvl w:val="0"/>
          <w:numId w:val="6"/>
        </w:numPr>
        <w:jc w:val="both"/>
      </w:pPr>
      <w:r w:rsidRPr="72E7279C">
        <w:t>usuwanie wad wykonanych robót budowlanych w ramach udzielonej gwarancji;</w:t>
      </w:r>
    </w:p>
    <w:p w14:paraId="27DF6307" w14:textId="77777777" w:rsidR="00580491" w:rsidRPr="00D04555" w:rsidRDefault="72E7279C" w:rsidP="72E7279C">
      <w:pPr>
        <w:numPr>
          <w:ilvl w:val="0"/>
          <w:numId w:val="6"/>
        </w:numPr>
        <w:jc w:val="both"/>
      </w:pPr>
      <w:r w:rsidRPr="72E7279C">
        <w:t>okazywanie na każde żądanie przedstawiciela Zamawiającego dokumentów dopuszczenia do obrotu stosowanych wyrobów budowalnych,</w:t>
      </w:r>
    </w:p>
    <w:p w14:paraId="3FE6DA76" w14:textId="77777777" w:rsidR="00580491" w:rsidRPr="00D04555" w:rsidRDefault="72E7279C" w:rsidP="72E7279C">
      <w:pPr>
        <w:numPr>
          <w:ilvl w:val="0"/>
          <w:numId w:val="6"/>
        </w:numPr>
        <w:jc w:val="both"/>
      </w:pPr>
      <w:r w:rsidRPr="72E7279C">
        <w:t>usuwanie na własny koszt uszkodzeń lub zniszczeń spowodowanych swoim działaniem na terenie budowy;</w:t>
      </w:r>
    </w:p>
    <w:p w14:paraId="1657AF52" w14:textId="77777777" w:rsidR="00C94336" w:rsidRPr="00D04555" w:rsidRDefault="72E7279C" w:rsidP="72E7279C">
      <w:pPr>
        <w:numPr>
          <w:ilvl w:val="0"/>
          <w:numId w:val="6"/>
        </w:numPr>
        <w:jc w:val="both"/>
      </w:pPr>
      <w:r w:rsidRPr="72E7279C">
        <w:t xml:space="preserve">przekazanie materiałów z demontażu do utylizacji, potwierdzonego odpowiednim dokumentem; </w:t>
      </w:r>
    </w:p>
    <w:p w14:paraId="3CED9715" w14:textId="77777777" w:rsidR="00774052" w:rsidRPr="00D04555" w:rsidRDefault="72E7279C" w:rsidP="72E7279C">
      <w:pPr>
        <w:pStyle w:val="Akapitzlist"/>
        <w:numPr>
          <w:ilvl w:val="0"/>
          <w:numId w:val="6"/>
        </w:numPr>
        <w:jc w:val="both"/>
      </w:pPr>
      <w:r w:rsidRPr="72E7279C">
        <w:t>w przypadku powierzenia wykonywania pracy cudzoziemcowi żądanie od tego cudzoziemca przedstawienia przed rozpoczęciem pracy ważnego dokumentu uprawniającego do pobytu na terytorium Rzeczypospolitej Polskiej oraz przechowywanie kopii dokumentu przez cały okres wykonywania pracy;</w:t>
      </w:r>
    </w:p>
    <w:p w14:paraId="01C9E69C" w14:textId="77777777" w:rsidR="00774052" w:rsidRPr="00D04555" w:rsidRDefault="72E7279C" w:rsidP="72E7279C">
      <w:pPr>
        <w:pStyle w:val="Akapitzlist"/>
        <w:numPr>
          <w:ilvl w:val="0"/>
          <w:numId w:val="6"/>
        </w:numPr>
        <w:jc w:val="both"/>
      </w:pPr>
      <w:r w:rsidRPr="72E7279C">
        <w:t>zgłoszenie cudzoziemca, któremu powierzył wykonywanie pracy, do ubezpieczeń społecznych, o ile obowiązek taki wynika z obowiązujących przepisów;</w:t>
      </w:r>
    </w:p>
    <w:p w14:paraId="39A0AA51" w14:textId="77777777" w:rsidR="00774052" w:rsidRPr="00D04555" w:rsidRDefault="72E7279C" w:rsidP="72E7279C">
      <w:pPr>
        <w:pStyle w:val="Akapitzlist"/>
        <w:numPr>
          <w:ilvl w:val="0"/>
          <w:numId w:val="6"/>
        </w:numPr>
        <w:jc w:val="both"/>
      </w:pPr>
      <w:r w:rsidRPr="72E7279C">
        <w:t xml:space="preserve">w przypadku zamiaru powierzenia części zamówienia podwykonawcom, poinformowanie podwykonawcy, o skutkach powierzania wykonywania pracy cudzoziemcowi przebywającemu bez ważnego dokumentu uprawniającego do pobytu na terytorium Rzeczypospolitej Polskiej, o których mowa w </w:t>
      </w:r>
      <w:r w:rsidRPr="72E7279C">
        <w:rPr>
          <w:i/>
          <w:iCs/>
        </w:rPr>
        <w:t>ustawie z dnia 15 czerwca 2012 r. o skutkach powierzania wykonywania pracy cudzoziemcom przebywającym wbrew przepisom na terytorium Rzeczypospolitej Polskiej</w:t>
      </w:r>
      <w:r w:rsidRPr="72E7279C">
        <w:t xml:space="preserve"> oraz sprawdzenie wykonania obowiązku zgłoszenia cudzoziemca do ubezpieczeń społecznych, o ile obowiązek taki wynika z obowiązujących przepisów.</w:t>
      </w:r>
    </w:p>
    <w:p w14:paraId="63B2AF61" w14:textId="77777777" w:rsidR="0041142A" w:rsidRPr="00D04555" w:rsidRDefault="72E7279C" w:rsidP="72E7279C">
      <w:pPr>
        <w:numPr>
          <w:ilvl w:val="0"/>
          <w:numId w:val="22"/>
        </w:numPr>
        <w:jc w:val="both"/>
      </w:pPr>
      <w:r w:rsidRPr="72E7279C">
        <w:t>Do obowiązków Zamawiającego należy w szczególności:</w:t>
      </w:r>
    </w:p>
    <w:p w14:paraId="58FF17CB" w14:textId="77777777" w:rsidR="0041142A" w:rsidRPr="00D04555" w:rsidRDefault="72E7279C" w:rsidP="72E7279C">
      <w:pPr>
        <w:numPr>
          <w:ilvl w:val="0"/>
          <w:numId w:val="7"/>
        </w:numPr>
        <w:jc w:val="both"/>
      </w:pPr>
      <w:r w:rsidRPr="72E7279C">
        <w:t>nieodpłatne przekazanie terenu budowy wraz ze wskazaniem miejsca podłączenia do infrastruktury technicznej,</w:t>
      </w:r>
    </w:p>
    <w:p w14:paraId="4D40B4BE" w14:textId="77777777" w:rsidR="0041142A" w:rsidRPr="00D04555" w:rsidRDefault="72E7279C" w:rsidP="72E7279C">
      <w:pPr>
        <w:numPr>
          <w:ilvl w:val="0"/>
          <w:numId w:val="7"/>
        </w:numPr>
        <w:jc w:val="both"/>
      </w:pPr>
      <w:r w:rsidRPr="72E7279C">
        <w:t>zapewnienie nadzoru inwestorskiego,</w:t>
      </w:r>
    </w:p>
    <w:p w14:paraId="4662A960" w14:textId="77777777" w:rsidR="0041142A" w:rsidRPr="00D04555" w:rsidRDefault="72E7279C" w:rsidP="72E7279C">
      <w:pPr>
        <w:numPr>
          <w:ilvl w:val="0"/>
          <w:numId w:val="7"/>
        </w:numPr>
        <w:jc w:val="both"/>
      </w:pPr>
      <w:r w:rsidRPr="72E7279C">
        <w:t>wyznaczenie terminu odbioru robót i zapewnienie w nim udziału swojego przedstawiciela,</w:t>
      </w:r>
    </w:p>
    <w:p w14:paraId="5208A53C" w14:textId="77777777" w:rsidR="0041142A" w:rsidRPr="00D04555" w:rsidRDefault="72E7279C" w:rsidP="72E7279C">
      <w:pPr>
        <w:numPr>
          <w:ilvl w:val="0"/>
          <w:numId w:val="7"/>
        </w:numPr>
        <w:jc w:val="both"/>
      </w:pPr>
      <w:r w:rsidRPr="72E7279C">
        <w:t>zapłata umówionego wynagrodzenia za wykonane roboty zgodnie z postanowieniami Umowy.</w:t>
      </w:r>
    </w:p>
    <w:p w14:paraId="30B7D513" w14:textId="77777777" w:rsidR="00427346" w:rsidRPr="00D04555" w:rsidRDefault="00427346" w:rsidP="72E7279C">
      <w:pPr>
        <w:jc w:val="center"/>
      </w:pPr>
    </w:p>
    <w:p w14:paraId="1776116C" w14:textId="77777777" w:rsidR="008341CF" w:rsidRPr="00D04555" w:rsidRDefault="72E7279C" w:rsidP="72E7279C">
      <w:pPr>
        <w:jc w:val="center"/>
        <w:rPr>
          <w:b/>
          <w:bCs/>
        </w:rPr>
      </w:pPr>
      <w:r w:rsidRPr="72E7279C">
        <w:rPr>
          <w:b/>
          <w:bCs/>
        </w:rPr>
        <w:t>§ 11.</w:t>
      </w:r>
    </w:p>
    <w:p w14:paraId="278715B5" w14:textId="77777777" w:rsidR="00427346" w:rsidRPr="00D04555" w:rsidRDefault="72E7279C" w:rsidP="72E7279C">
      <w:pPr>
        <w:jc w:val="center"/>
        <w:rPr>
          <w:b/>
          <w:bCs/>
        </w:rPr>
      </w:pPr>
      <w:r w:rsidRPr="72E7279C">
        <w:rPr>
          <w:b/>
          <w:bCs/>
        </w:rPr>
        <w:t>Podwykonawcy</w:t>
      </w:r>
    </w:p>
    <w:p w14:paraId="04588072" w14:textId="2F48118B" w:rsidR="00727BE4" w:rsidRPr="00D04555" w:rsidRDefault="72E7279C" w:rsidP="72E7279C">
      <w:pPr>
        <w:numPr>
          <w:ilvl w:val="0"/>
          <w:numId w:val="23"/>
        </w:numPr>
        <w:jc w:val="both"/>
      </w:pPr>
      <w:r w:rsidRPr="72E7279C">
        <w:t>Wykonawca, zobowiązuje  się, wykonać  przedmiot  Umowy przede  wszystkim  własnymi siłami, uzupełniając je tylko przez wykorzystanie podwykonawców.</w:t>
      </w:r>
    </w:p>
    <w:p w14:paraId="52445806" w14:textId="77777777" w:rsidR="00727BE4" w:rsidRPr="00D04555" w:rsidRDefault="72E7279C" w:rsidP="72E7279C">
      <w:pPr>
        <w:numPr>
          <w:ilvl w:val="0"/>
          <w:numId w:val="23"/>
        </w:numPr>
        <w:jc w:val="both"/>
      </w:pPr>
      <w:r w:rsidRPr="72E7279C">
        <w:t>Zawarcie umowy z każdym podwykonawcą wymaga zgody Zamawiającego, wyrażonej na piśmie pod  rygorem  nieważności  przed  przystąpieniem  podwykonawcy  do  wykonywania  robót.</w:t>
      </w:r>
    </w:p>
    <w:p w14:paraId="22F1CA61" w14:textId="77777777" w:rsidR="00727BE4" w:rsidRPr="00D04555" w:rsidRDefault="72E7279C" w:rsidP="72E7279C">
      <w:pPr>
        <w:numPr>
          <w:ilvl w:val="0"/>
          <w:numId w:val="23"/>
        </w:numPr>
        <w:jc w:val="both"/>
      </w:pPr>
      <w:r w:rsidRPr="72E7279C">
        <w:t xml:space="preserve">Wykonawca na 14 dni przed dniem przystąpienia podwykonawcy do wykonywania robót ma </w:t>
      </w:r>
      <w:r w:rsidR="00727BE4">
        <w:br/>
      </w:r>
      <w:r w:rsidRPr="72E7279C">
        <w:t xml:space="preserve">obowiązek przedstawić Zamawiającemu na piśmie pod rygorem nieważności kompletny wniosek o  udzielenie  zgody  na  wykonywanie  określonego zakresu robót, przy czym wniosek uznaje się za kompletny, jeżeli został złożony z zachowaniem terminu 14 dni przed przystąpieniem podwykonawcy do wykonywania robót, zawiera informacje o podwykonawcy, z podaniem jego  firmy,  NIP,  REGON  i  numeru  KRS  (jeżeli podwykonawca go posiada) oraz zawiera szczegółowe określenie zakresu, przedmiotu robót, które wykonywać ma podwykonawca, wraz z projektem umowy a suma wynagrodzeń ustalona w umowie z podwykonawcą za  zakres robót wykonanych w podwykonawstwie  nie  przekracza  wynagrodzenia  przypadającego  na  ten  zakres  robót w niniejszej Umowie. </w:t>
      </w:r>
    </w:p>
    <w:p w14:paraId="30EDA9CE" w14:textId="77777777" w:rsidR="00E13E09" w:rsidRPr="00D04555" w:rsidRDefault="72E7279C" w:rsidP="72E7279C">
      <w:pPr>
        <w:numPr>
          <w:ilvl w:val="0"/>
          <w:numId w:val="23"/>
        </w:numPr>
        <w:jc w:val="both"/>
      </w:pPr>
      <w:r w:rsidRPr="72E7279C">
        <w:t>Zamawiający w ciągu 30 dni od dnia doręczenia kompletnego zgłoszenia podwykonawcy, o którym mowa powyżej może złożyć sprzeciw wobec wykonywania tych robót przez podwykonawcę.</w:t>
      </w:r>
    </w:p>
    <w:p w14:paraId="28981104" w14:textId="46FEB552" w:rsidR="00727BE4" w:rsidRPr="00D04555" w:rsidRDefault="72E7279C" w:rsidP="72E7279C">
      <w:pPr>
        <w:numPr>
          <w:ilvl w:val="0"/>
          <w:numId w:val="23"/>
        </w:numPr>
        <w:jc w:val="both"/>
      </w:pPr>
      <w:r w:rsidRPr="72E7279C">
        <w:t xml:space="preserve">Zgłoszenie sprzeciwu Zamawiającego wyrażonego w formie pisemnej pod rygorem </w:t>
      </w:r>
      <w:r w:rsidR="00E13E09">
        <w:br/>
      </w:r>
      <w:r w:rsidRPr="72E7279C">
        <w:t xml:space="preserve">nieważności,  powoduje  wyłączenie  solidarnej  odpowiedzialności  Zamawiającego za  zapłatę wynagrodzenia  należnego  podwykonawcy.  Powierzenie  wykonania  robót  lub  ich  części </w:t>
      </w:r>
      <w:r w:rsidR="00E13E09">
        <w:br/>
      </w:r>
      <w:r w:rsidRPr="72E7279C">
        <w:t xml:space="preserve">podwykonawcy  przez  Wykonawcę  mimo  sprzeciwu Zamawiającego  traktowane  będzie  jako naruszenie obowiązków wynikających z niniejszej Umowy. </w:t>
      </w:r>
    </w:p>
    <w:p w14:paraId="6CD17D60" w14:textId="77777777" w:rsidR="00E13E09" w:rsidRPr="00D04555" w:rsidRDefault="72E7279C" w:rsidP="72E7279C">
      <w:pPr>
        <w:numPr>
          <w:ilvl w:val="0"/>
          <w:numId w:val="23"/>
        </w:numPr>
        <w:jc w:val="both"/>
      </w:pPr>
      <w:r w:rsidRPr="72E7279C">
        <w:t xml:space="preserve">Wykonawca ponosi wobec Zamawiającego pełną odpowiedzialność za roboty, które wykonuje </w:t>
      </w:r>
      <w:r w:rsidR="00727BE4">
        <w:br/>
      </w:r>
      <w:r w:rsidRPr="72E7279C">
        <w:t xml:space="preserve">przy pomocy podwykonawców. </w:t>
      </w:r>
    </w:p>
    <w:p w14:paraId="3BC3AB2F" w14:textId="77777777" w:rsidR="00727BE4" w:rsidRPr="00D04555" w:rsidRDefault="72E7279C" w:rsidP="72E7279C">
      <w:pPr>
        <w:numPr>
          <w:ilvl w:val="0"/>
          <w:numId w:val="23"/>
        </w:numPr>
        <w:jc w:val="both"/>
      </w:pPr>
      <w:r w:rsidRPr="72E7279C">
        <w:t xml:space="preserve">Inwestorowi przysługuje prawo żądania od Wykonawcy zmiany podwykonawcy, jeżeli ten </w:t>
      </w:r>
      <w:r w:rsidR="00727BE4">
        <w:br/>
      </w:r>
      <w:r w:rsidRPr="72E7279C">
        <w:t xml:space="preserve">realizuje roboty w sposób wadliwy, niezgodny z założeniami i przepisami. </w:t>
      </w:r>
    </w:p>
    <w:p w14:paraId="5C8B05B6" w14:textId="77777777" w:rsidR="00E13E09" w:rsidRPr="00D04555" w:rsidRDefault="72E7279C" w:rsidP="72E7279C">
      <w:pPr>
        <w:numPr>
          <w:ilvl w:val="0"/>
          <w:numId w:val="23"/>
        </w:numPr>
        <w:jc w:val="both"/>
      </w:pPr>
      <w:r w:rsidRPr="72E7279C">
        <w:t>Umowy o podwykonawstwo nie mogą zawierać terminów zapłaty za wykonane roboty, dostawy lub usługi dłuższych niż 30 dni od dnia doręczenia Wykonawcy, podwykonawcy lub dalszemu podwykonawcy faktury lub rachunku potwierdzających wykonanie zleconej podwykonawcy lub dalszemu podwykonawcy roboty budowlanej, dostawy lub usługi.</w:t>
      </w:r>
    </w:p>
    <w:p w14:paraId="5C66F693" w14:textId="77777777" w:rsidR="00727BE4" w:rsidRPr="00D04555" w:rsidRDefault="72E7279C" w:rsidP="72E7279C">
      <w:pPr>
        <w:numPr>
          <w:ilvl w:val="0"/>
          <w:numId w:val="23"/>
        </w:numPr>
        <w:jc w:val="both"/>
      </w:pPr>
      <w:r w:rsidRPr="72E7279C">
        <w:t>Umowy z podwykonawcami lub dalszymi podwykonawcami nie mogą być sprzeczne z treścią Umowy, w szczególności 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750E4EF9" w14:textId="77777777" w:rsidR="00427346" w:rsidRPr="00D04555" w:rsidRDefault="00427346" w:rsidP="72E7279C">
      <w:pPr>
        <w:ind w:left="360"/>
        <w:jc w:val="both"/>
      </w:pPr>
    </w:p>
    <w:p w14:paraId="40F8A40A" w14:textId="77777777" w:rsidR="00FA6B57" w:rsidRPr="00D04555" w:rsidRDefault="72E7279C" w:rsidP="72E7279C">
      <w:pPr>
        <w:jc w:val="center"/>
        <w:rPr>
          <w:b/>
          <w:bCs/>
        </w:rPr>
      </w:pPr>
      <w:r w:rsidRPr="72E7279C">
        <w:rPr>
          <w:b/>
          <w:bCs/>
        </w:rPr>
        <w:t>§ 12.</w:t>
      </w:r>
    </w:p>
    <w:p w14:paraId="1DB9D798" w14:textId="77777777" w:rsidR="00092AFF" w:rsidRPr="00D04555" w:rsidRDefault="72E7279C" w:rsidP="72E7279C">
      <w:pPr>
        <w:jc w:val="center"/>
        <w:rPr>
          <w:b/>
          <w:bCs/>
        </w:rPr>
      </w:pPr>
      <w:r w:rsidRPr="72E7279C">
        <w:rPr>
          <w:b/>
          <w:bCs/>
        </w:rPr>
        <w:t>Termin wykonania umowy</w:t>
      </w:r>
    </w:p>
    <w:p w14:paraId="7D90B263" w14:textId="2567C93F" w:rsidR="007E52C3" w:rsidRPr="00D04555" w:rsidRDefault="72E7279C" w:rsidP="72E7279C">
      <w:pPr>
        <w:numPr>
          <w:ilvl w:val="0"/>
          <w:numId w:val="8"/>
        </w:numPr>
        <w:jc w:val="both"/>
        <w:rPr>
          <w:b/>
          <w:bCs/>
        </w:rPr>
      </w:pPr>
      <w:r w:rsidRPr="72E7279C">
        <w:t xml:space="preserve">Wykonawca zobowiązuje się wykonać przedmiot Umowy </w:t>
      </w:r>
      <w:r w:rsidRPr="72E7279C">
        <w:rPr>
          <w:b/>
          <w:bCs/>
        </w:rPr>
        <w:t>w terminie 45 dni, od dnia podpisania umowy</w:t>
      </w:r>
      <w:r w:rsidRPr="72E7279C">
        <w:t>.</w:t>
      </w:r>
    </w:p>
    <w:p w14:paraId="67D8159B" w14:textId="77777777" w:rsidR="00427346" w:rsidRPr="00D04555" w:rsidRDefault="72E7279C" w:rsidP="72E7279C">
      <w:pPr>
        <w:numPr>
          <w:ilvl w:val="0"/>
          <w:numId w:val="8"/>
        </w:numPr>
        <w:jc w:val="both"/>
      </w:pPr>
      <w:r w:rsidRPr="72E7279C">
        <w:t xml:space="preserve">Termin wykonania przedmiotu Umowy przedstawiciel Zamawiającego stwierdza w treści protokołu odbioru końcowego. </w:t>
      </w:r>
    </w:p>
    <w:p w14:paraId="67C1C33B" w14:textId="77777777" w:rsidR="00427346" w:rsidRPr="00D04555" w:rsidRDefault="00427346" w:rsidP="72E7279C">
      <w:pPr>
        <w:ind w:left="360"/>
        <w:jc w:val="both"/>
      </w:pPr>
    </w:p>
    <w:p w14:paraId="0F6BAC2B" w14:textId="77777777" w:rsidR="00427346" w:rsidRPr="00D04555" w:rsidRDefault="72E7279C" w:rsidP="72E7279C">
      <w:pPr>
        <w:jc w:val="center"/>
        <w:rPr>
          <w:b/>
          <w:bCs/>
        </w:rPr>
      </w:pPr>
      <w:r w:rsidRPr="72E7279C">
        <w:rPr>
          <w:b/>
          <w:bCs/>
        </w:rPr>
        <w:t>§ 13.</w:t>
      </w:r>
    </w:p>
    <w:p w14:paraId="30B89928" w14:textId="77777777" w:rsidR="00427346" w:rsidRPr="00D04555" w:rsidRDefault="72E7279C" w:rsidP="72E7279C">
      <w:pPr>
        <w:jc w:val="center"/>
        <w:rPr>
          <w:b/>
          <w:bCs/>
        </w:rPr>
      </w:pPr>
      <w:r w:rsidRPr="72E7279C">
        <w:rPr>
          <w:b/>
          <w:bCs/>
        </w:rPr>
        <w:t>Przekazanie terenu budowy</w:t>
      </w:r>
    </w:p>
    <w:p w14:paraId="34D85B77" w14:textId="1314B621" w:rsidR="003B23E9" w:rsidRPr="003F476F" w:rsidRDefault="72E7279C" w:rsidP="72E7279C">
      <w:pPr>
        <w:numPr>
          <w:ilvl w:val="0"/>
          <w:numId w:val="32"/>
        </w:numPr>
        <w:jc w:val="both"/>
      </w:pPr>
      <w:r w:rsidRPr="72E7279C">
        <w:t xml:space="preserve">Przekazanie Wykonawcy terenu budowy nastąpi w </w:t>
      </w:r>
      <w:r w:rsidRPr="003F476F">
        <w:t>terminie do 3 dni od dnia podpisania Umowy, na podstawie protokołu podpisanego przez Strony.</w:t>
      </w:r>
    </w:p>
    <w:p w14:paraId="6B39A617" w14:textId="77777777" w:rsidR="000874FA" w:rsidRPr="003F476F" w:rsidRDefault="72E7279C" w:rsidP="72E7279C">
      <w:pPr>
        <w:numPr>
          <w:ilvl w:val="0"/>
          <w:numId w:val="32"/>
        </w:numPr>
        <w:jc w:val="both"/>
      </w:pPr>
      <w:r w:rsidRPr="003F476F">
        <w:t xml:space="preserve">Wykonawca zobowiązuje się zorganizować teren budowy w sposób określony przez przedstawiciela Zamawiającego, w szczególności zgodnie z obowiązującymi przepisami. </w:t>
      </w:r>
    </w:p>
    <w:p w14:paraId="1DA5B399" w14:textId="77777777" w:rsidR="009563C7" w:rsidRPr="003F476F" w:rsidRDefault="009563C7" w:rsidP="72E7279C">
      <w:pPr>
        <w:jc w:val="both"/>
      </w:pPr>
    </w:p>
    <w:p w14:paraId="78E7B624" w14:textId="77777777" w:rsidR="00FE709B" w:rsidRPr="003F476F" w:rsidRDefault="72E7279C" w:rsidP="72E7279C">
      <w:pPr>
        <w:jc w:val="center"/>
        <w:rPr>
          <w:b/>
          <w:bCs/>
        </w:rPr>
      </w:pPr>
      <w:r w:rsidRPr="003F476F">
        <w:rPr>
          <w:b/>
          <w:bCs/>
        </w:rPr>
        <w:t>§ 14.</w:t>
      </w:r>
    </w:p>
    <w:p w14:paraId="6C4380CE" w14:textId="77777777" w:rsidR="00201C1E" w:rsidRPr="003F476F" w:rsidRDefault="72E7279C" w:rsidP="72E7279C">
      <w:pPr>
        <w:jc w:val="center"/>
        <w:rPr>
          <w:b/>
          <w:bCs/>
        </w:rPr>
      </w:pPr>
      <w:r w:rsidRPr="003F476F">
        <w:rPr>
          <w:b/>
          <w:bCs/>
        </w:rPr>
        <w:t>Odbiory</w:t>
      </w:r>
    </w:p>
    <w:p w14:paraId="74B1573E" w14:textId="77777777" w:rsidR="00652095" w:rsidRPr="003F476F" w:rsidRDefault="72E7279C" w:rsidP="72E7279C">
      <w:pPr>
        <w:numPr>
          <w:ilvl w:val="0"/>
          <w:numId w:val="9"/>
        </w:numPr>
        <w:jc w:val="both"/>
      </w:pPr>
      <w:r w:rsidRPr="003F476F">
        <w:t>Zamawiający będzie dokonywał przy udziale Wykonawcy:</w:t>
      </w:r>
    </w:p>
    <w:p w14:paraId="526CE1D4" w14:textId="516DFAF5" w:rsidR="004E51A3" w:rsidRPr="003F476F" w:rsidRDefault="72E7279C" w:rsidP="72E7279C">
      <w:pPr>
        <w:numPr>
          <w:ilvl w:val="0"/>
          <w:numId w:val="26"/>
        </w:numPr>
        <w:ind w:left="709"/>
        <w:jc w:val="both"/>
      </w:pPr>
      <w:r w:rsidRPr="003F476F">
        <w:t>odbiorów robót zanikających i ulegających zakryciu w terminie do 3 dni od daty zgłoszenia przedstawicielowi Zamawiającego w formie pisemnej gotowości odbioru robót,</w:t>
      </w:r>
    </w:p>
    <w:p w14:paraId="3620690B" w14:textId="2B468914" w:rsidR="00372618" w:rsidRPr="00D04555" w:rsidRDefault="72E7279C" w:rsidP="72E7279C">
      <w:pPr>
        <w:numPr>
          <w:ilvl w:val="0"/>
          <w:numId w:val="26"/>
        </w:numPr>
        <w:ind w:left="709"/>
        <w:jc w:val="both"/>
      </w:pPr>
      <w:r w:rsidRPr="003F476F">
        <w:t>odbiorów częściowych wykonanych robót budowlanych, na podstawie protokołu, w terminie do 5 dni od daty złożenia przez Wykonawcę u Zamawiającego lub drogą elektroniczną pise</w:t>
      </w:r>
      <w:r w:rsidRPr="72E7279C">
        <w:t>mnego powiadomienia o osiągnięciu gotowości do odbioru. Do protokołu odbioru częściowego należy załączyć odpowiednie dokumenty, o których mowa przy odbiorze końcowym robót - pkt 3.</w:t>
      </w:r>
    </w:p>
    <w:p w14:paraId="58DB2794" w14:textId="1E2987CA" w:rsidR="00372618" w:rsidRPr="00F628E4" w:rsidRDefault="72E7279C" w:rsidP="00973B25">
      <w:pPr>
        <w:numPr>
          <w:ilvl w:val="0"/>
          <w:numId w:val="26"/>
        </w:numPr>
        <w:ind w:left="709"/>
        <w:jc w:val="both"/>
      </w:pPr>
      <w:r w:rsidRPr="72E7279C">
        <w:t xml:space="preserve">odbioru końcowego robót, na podstawie protokołu, </w:t>
      </w:r>
      <w:bookmarkStart w:id="0" w:name="_Hlk2150515"/>
      <w:r w:rsidRPr="72E7279C">
        <w:t>w terminie do 5 dni od daty złożenia przez Wykonawcę u Zamawiającego lub drogą elektroniczną pisemnego powiadomienia o zrealizowaniu wszystkich robót i osiągnięciu gotowości do ich odbioru</w:t>
      </w:r>
      <w:bookmarkEnd w:id="0"/>
      <w:r w:rsidRPr="72E7279C">
        <w:t>. Do protokołu odbioru końcowego robót należy załączyć:</w:t>
      </w:r>
    </w:p>
    <w:p w14:paraId="6A8A4290" w14:textId="77777777" w:rsidR="00372618" w:rsidRPr="00F628E4" w:rsidRDefault="72E7279C" w:rsidP="72E7279C">
      <w:pPr>
        <w:pStyle w:val="Akapitzlist"/>
        <w:numPr>
          <w:ilvl w:val="0"/>
          <w:numId w:val="33"/>
        </w:numPr>
        <w:ind w:left="1068"/>
        <w:jc w:val="both"/>
      </w:pPr>
      <w:r w:rsidRPr="72E7279C">
        <w:t>odpowiednio protokół częściowego lub końcowego odbioru wykonanych robót budowlanych,</w:t>
      </w:r>
    </w:p>
    <w:p w14:paraId="55287A6F" w14:textId="77777777" w:rsidR="00372618" w:rsidRPr="00F628E4" w:rsidRDefault="72E7279C" w:rsidP="72E7279C">
      <w:pPr>
        <w:pStyle w:val="Akapitzlist"/>
        <w:numPr>
          <w:ilvl w:val="0"/>
          <w:numId w:val="33"/>
        </w:numPr>
        <w:ind w:left="1068"/>
        <w:jc w:val="both"/>
      </w:pPr>
      <w:r w:rsidRPr="72E7279C">
        <w:t>dowody potwierdzające zapłatę wymagalnego wynagrodzenia podwykonawcom lub dalszym podwykonawcom - w przypadku powierzenia części zamówienia podwykonawcom,</w:t>
      </w:r>
    </w:p>
    <w:p w14:paraId="33E832B5" w14:textId="132B1B2C" w:rsidR="00B76CC8" w:rsidRPr="00D04555" w:rsidRDefault="72E7279C" w:rsidP="009B179F">
      <w:pPr>
        <w:pStyle w:val="Akapitzlist"/>
        <w:numPr>
          <w:ilvl w:val="0"/>
          <w:numId w:val="33"/>
        </w:numPr>
        <w:ind w:left="1068"/>
        <w:jc w:val="both"/>
      </w:pPr>
      <w:r w:rsidRPr="72E7279C">
        <w:t>oświadczenie Wykonawcy o udzieleniu gwarancji na okres zgodny z ofertą,</w:t>
      </w:r>
    </w:p>
    <w:p w14:paraId="6DEE06D1" w14:textId="3A5674C1" w:rsidR="000B6B00" w:rsidRPr="00D04555" w:rsidRDefault="72E7279C" w:rsidP="72E7279C">
      <w:pPr>
        <w:numPr>
          <w:ilvl w:val="0"/>
          <w:numId w:val="9"/>
        </w:numPr>
        <w:jc w:val="both"/>
      </w:pPr>
      <w:r w:rsidRPr="72E7279C">
        <w:t>W przypadku, gdy w toku odbiorów, o których mowa w ust. 1, zostaną stwierdzone wady, które nie spowodują ponadnormatywnego zużywania się pozostałych elementów robót budowalnych i nie wpływają w sposób znaczący na późniejszy standard użytkowania - Zamawiający ma prawo:</w:t>
      </w:r>
    </w:p>
    <w:p w14:paraId="6E5353C8" w14:textId="607D42B8" w:rsidR="001430BE" w:rsidRPr="00D04555" w:rsidRDefault="65A9B6E2" w:rsidP="65A9B6E2">
      <w:pPr>
        <w:numPr>
          <w:ilvl w:val="0"/>
          <w:numId w:val="31"/>
        </w:numPr>
        <w:jc w:val="both"/>
      </w:pPr>
      <w:r w:rsidRPr="65A9B6E2">
        <w:t>obniżyć wynagrodzenie Wykonawcy odpowiednio do zmniejszonej wartości lub użyteczności przedmiotu Umowy – dokonując oceny wpływu stwierdzonych wad na pozostałe roboty budowlane i na funkcjonalność użytkową a także oszacowania wartości o jaką zostanie zmniejszone wynagrodzenie Wykonawcy tytułem stwierdzonych wad. Oceny i oszacowania w tym zakresie dokonuje przedstawiciel Zamawiającego</w:t>
      </w:r>
    </w:p>
    <w:p w14:paraId="12DEE15B" w14:textId="52691717" w:rsidR="001430BE" w:rsidRPr="00D04555" w:rsidRDefault="65A9B6E2" w:rsidP="65A9B6E2">
      <w:pPr>
        <w:ind w:firstLine="708"/>
        <w:jc w:val="both"/>
      </w:pPr>
      <w:r w:rsidRPr="65A9B6E2">
        <w:t>lub</w:t>
      </w:r>
    </w:p>
    <w:p w14:paraId="0B781F74" w14:textId="77777777" w:rsidR="000B6B00" w:rsidRPr="00097858" w:rsidRDefault="65A9B6E2" w:rsidP="72E7279C">
      <w:pPr>
        <w:numPr>
          <w:ilvl w:val="0"/>
          <w:numId w:val="31"/>
        </w:numPr>
        <w:jc w:val="both"/>
      </w:pPr>
      <w:r w:rsidRPr="65A9B6E2">
        <w:t>zażądać wykonania przedmiotu Umowy względnie jego części ponownie w sposób niewadliwy na koszt Wykonawcy, zachowując przy tym prawo domagania się od Wykonawcy odszkodowania za szkody wynikłe z opóźnienia.</w:t>
      </w:r>
    </w:p>
    <w:p w14:paraId="1A5B4BE2" w14:textId="77777777" w:rsidR="008502FD" w:rsidRPr="00D04555" w:rsidRDefault="72E7279C" w:rsidP="72E7279C">
      <w:pPr>
        <w:numPr>
          <w:ilvl w:val="0"/>
          <w:numId w:val="9"/>
        </w:numPr>
        <w:jc w:val="both"/>
      </w:pPr>
      <w:r w:rsidRPr="72E7279C">
        <w:t>W przypadku stwierdzenia w trakcie dokonywania odbiorów, o którym mowa w ust. 1 pkt. 2, 3, niewykonania, częściowego niewykonania lub wadliwego wykonania robót budowlanych będących przedmiotem Umowy – zgłoszenie przez Przedstawiciela Wykonawcy gotowości do odbioru robót budowalnych uznaje się za niebyłe, co skutkuje naliczaniem kar umownych za zwłokę odpowiednio do zapisów § 20.</w:t>
      </w:r>
    </w:p>
    <w:p w14:paraId="3B7ACD0E" w14:textId="77777777" w:rsidR="00DB6723" w:rsidRPr="00D04555" w:rsidRDefault="00DB6723" w:rsidP="72E7279C">
      <w:pPr>
        <w:ind w:left="360"/>
        <w:jc w:val="both"/>
      </w:pPr>
    </w:p>
    <w:p w14:paraId="71197583" w14:textId="77777777" w:rsidR="000B6B00" w:rsidRPr="00D04555" w:rsidRDefault="72E7279C" w:rsidP="72E7279C">
      <w:pPr>
        <w:jc w:val="center"/>
        <w:rPr>
          <w:b/>
          <w:bCs/>
        </w:rPr>
      </w:pPr>
      <w:r w:rsidRPr="72E7279C">
        <w:rPr>
          <w:b/>
          <w:bCs/>
        </w:rPr>
        <w:t>§ 15.</w:t>
      </w:r>
    </w:p>
    <w:p w14:paraId="78BE2436" w14:textId="77777777" w:rsidR="008502FD" w:rsidRPr="00D04555" w:rsidRDefault="008502FD" w:rsidP="72E7279C">
      <w:pPr>
        <w:jc w:val="center"/>
        <w:rPr>
          <w:rStyle w:val="Odwoanieprzypisudolnego"/>
          <w:b/>
          <w:bCs/>
        </w:rPr>
      </w:pPr>
      <w:r w:rsidRPr="72E7279C">
        <w:rPr>
          <w:b/>
          <w:bCs/>
        </w:rPr>
        <w:t>Wynagrodzenie Wykonawcy</w:t>
      </w:r>
    </w:p>
    <w:p w14:paraId="3180351D" w14:textId="7A9B4C0E" w:rsidR="000B6B00" w:rsidRPr="00D04555" w:rsidRDefault="72E7279C" w:rsidP="72E7279C">
      <w:pPr>
        <w:numPr>
          <w:ilvl w:val="0"/>
          <w:numId w:val="10"/>
        </w:numPr>
        <w:jc w:val="both"/>
      </w:pPr>
      <w:r w:rsidRPr="72E7279C">
        <w:t>Z tytułu realizacji przedmiotu Wykonawca otrzyma wynagrodzeni</w:t>
      </w:r>
      <w:r w:rsidR="00692712">
        <w:t>e ryczałtow</w:t>
      </w:r>
      <w:r w:rsidRPr="72E7279C">
        <w:t xml:space="preserve">e określone w formularzu oferty na kwotę ……………………………………. złotych netto powiększone o stawkę podatku ………………………….% VAT, co stanowi cenę </w:t>
      </w:r>
      <w:r w:rsidRPr="72E7279C">
        <w:rPr>
          <w:b/>
          <w:bCs/>
        </w:rPr>
        <w:t>………………………………… złotych brutto</w:t>
      </w:r>
      <w:r w:rsidRPr="72E7279C">
        <w:t xml:space="preserve"> (słownie: ………………………………złotych i……………….groszy).</w:t>
      </w:r>
    </w:p>
    <w:p w14:paraId="2D39BAF1" w14:textId="164869DF" w:rsidR="65A9B6E2" w:rsidRDefault="65A9B6E2" w:rsidP="00F86867">
      <w:pPr>
        <w:numPr>
          <w:ilvl w:val="0"/>
          <w:numId w:val="10"/>
        </w:numPr>
        <w:jc w:val="both"/>
      </w:pPr>
      <w:r w:rsidRPr="65A9B6E2">
        <w:t>Wynagrodzenie, o którym mowa w ust. 1 zawiera wszystkie przewidziane koszty wykonania całości robót ujętych w dokumentacji wraz z wartością materiałów i urządzeń, w zakresie kompletnym do realizacji robót.</w:t>
      </w:r>
    </w:p>
    <w:p w14:paraId="4993373A" w14:textId="77777777" w:rsidR="000B6B00" w:rsidRPr="00D04555" w:rsidRDefault="72E7279C" w:rsidP="72E7279C">
      <w:pPr>
        <w:spacing w:before="240"/>
        <w:jc w:val="center"/>
        <w:rPr>
          <w:b/>
          <w:bCs/>
        </w:rPr>
      </w:pPr>
      <w:r w:rsidRPr="72E7279C">
        <w:rPr>
          <w:b/>
          <w:bCs/>
        </w:rPr>
        <w:t>§ 16.</w:t>
      </w:r>
    </w:p>
    <w:p w14:paraId="2FBA7DAB" w14:textId="77777777" w:rsidR="00661DEC" w:rsidRPr="00D04555" w:rsidRDefault="72E7279C" w:rsidP="72E7279C">
      <w:pPr>
        <w:jc w:val="center"/>
        <w:rPr>
          <w:b/>
          <w:bCs/>
        </w:rPr>
      </w:pPr>
      <w:r w:rsidRPr="72E7279C">
        <w:rPr>
          <w:b/>
          <w:bCs/>
        </w:rPr>
        <w:t>Odpowiedzialność Wykonawcy</w:t>
      </w:r>
    </w:p>
    <w:p w14:paraId="2073DB8B" w14:textId="31FBA307" w:rsidR="000B6B00" w:rsidRPr="00D07446" w:rsidRDefault="72E7279C" w:rsidP="72E7279C">
      <w:pPr>
        <w:numPr>
          <w:ilvl w:val="0"/>
          <w:numId w:val="11"/>
        </w:numPr>
        <w:jc w:val="both"/>
      </w:pPr>
      <w:r w:rsidRPr="72E7279C">
        <w:t xml:space="preserve">Wykonawca oświadcza, że na dzień podpisania Umowy posiada ubezpieczenie od odpowiedzialności cywilnej w zakresie prowadzonej działalności </w:t>
      </w:r>
      <w:r w:rsidRPr="72E7279C">
        <w:rPr>
          <w:i/>
          <w:iCs/>
        </w:rPr>
        <w:t>na sumę gwarancyjną</w:t>
      </w:r>
      <w:r w:rsidR="00B73F53">
        <w:rPr>
          <w:i/>
          <w:iCs/>
        </w:rPr>
        <w:t xml:space="preserve"> </w:t>
      </w:r>
      <w:r w:rsidRPr="72E7279C">
        <w:rPr>
          <w:b/>
          <w:bCs/>
          <w:i/>
          <w:iCs/>
        </w:rPr>
        <w:t>………………………</w:t>
      </w:r>
      <w:r w:rsidRPr="72E7279C">
        <w:rPr>
          <w:i/>
          <w:iCs/>
        </w:rPr>
        <w:t xml:space="preserve"> złotych</w:t>
      </w:r>
      <w:r w:rsidR="00B73F53">
        <w:rPr>
          <w:i/>
          <w:iCs/>
        </w:rPr>
        <w:t>.</w:t>
      </w:r>
      <w:r w:rsidR="00B73F53">
        <w:t xml:space="preserve"> </w:t>
      </w:r>
      <w:r w:rsidRPr="00D07446">
        <w:t xml:space="preserve">Przedłożony dokument ważny jest do dnia </w:t>
      </w:r>
      <w:r w:rsidRPr="00D07446">
        <w:rPr>
          <w:b/>
          <w:bCs/>
        </w:rPr>
        <w:t>…………………………………..</w:t>
      </w:r>
      <w:r w:rsidRPr="00D07446">
        <w:t xml:space="preserve">. </w:t>
      </w:r>
    </w:p>
    <w:p w14:paraId="17BA35D8" w14:textId="74CF129B" w:rsidR="002107FA" w:rsidRPr="00D07446" w:rsidRDefault="72E7279C" w:rsidP="72E7279C">
      <w:pPr>
        <w:numPr>
          <w:ilvl w:val="0"/>
          <w:numId w:val="11"/>
        </w:numPr>
        <w:jc w:val="both"/>
      </w:pPr>
      <w:r w:rsidRPr="00D07446">
        <w:t>W przypadku, gdy okres ubezpieczenia Wykonawcy, jest krótszy niż okres realizacji Umowy, Wykonawca zobowiązuje się przed terminem upływu ważności ubezpieczenia przedstawić Zamawiającemu nowe ubezpieczenie na warunkach nie gorszych i wartości nie mniejszej niż wymagany przez Zamawiającego w postępowaniu przetargowym, pod rygorem możliwości odstąpienia od Umowy z winy Wykonawcy, w przypadku zwłoki w przedstawieniu polisy ubezpieczeniowej dłuższej niż 14 dni .</w:t>
      </w:r>
    </w:p>
    <w:p w14:paraId="53FFD654" w14:textId="32091DFA" w:rsidR="000B6B00" w:rsidRPr="00D04555" w:rsidRDefault="72E7279C" w:rsidP="005C724F">
      <w:pPr>
        <w:numPr>
          <w:ilvl w:val="0"/>
          <w:numId w:val="11"/>
        </w:numPr>
        <w:jc w:val="both"/>
      </w:pPr>
      <w:r w:rsidRPr="00D07446">
        <w:t xml:space="preserve">W przypadku gdy w ramach posiadanego przez Wykonawcę ubezpieczenia zostaną wypłacone na rzecz podmiotów trzecich odszkodowania, zmniejszające odpowiedzialność w ramach sumy gwarancyjnej określonej w ust. 1 wobec Zamawiającego,  Wykonawca zobowiązany jest do uzupełnienia wysokości odpowiedzialności za szkody do poziomu wskazanego w ust. 1 i przedstawienia dokumentu potwierdzającego ten stan, w terminie 14 dni od daty zmniejszenia tej odpowiedzialności na skutek zrealizowanych przez Ubezpieczyciela wypłat    </w:t>
      </w:r>
    </w:p>
    <w:p w14:paraId="18CE4A02" w14:textId="77777777" w:rsidR="00327F9A" w:rsidRPr="00D04555" w:rsidRDefault="72E7279C" w:rsidP="72E7279C">
      <w:pPr>
        <w:numPr>
          <w:ilvl w:val="0"/>
          <w:numId w:val="11"/>
        </w:numPr>
        <w:jc w:val="both"/>
      </w:pPr>
      <w:r w:rsidRPr="72E7279C">
        <w:t>Wykonawca ponosi odpowiedzialność na zasadach ogólnych za szkody związane z realizacją niniejszej umowy, w szczególności za utratę dóbr materialnych, uszkodzenie ciała lub śmierć osób oraz ponosi odpowiedzialność za wybrane metody działań i bezpieczeństwa na terenie budowy.</w:t>
      </w:r>
    </w:p>
    <w:p w14:paraId="3CF9DB02" w14:textId="77777777" w:rsidR="00327F9A" w:rsidRPr="00D04555" w:rsidRDefault="72E7279C" w:rsidP="72E7279C">
      <w:pPr>
        <w:numPr>
          <w:ilvl w:val="0"/>
          <w:numId w:val="11"/>
        </w:numPr>
        <w:jc w:val="both"/>
      </w:pPr>
      <w:r w:rsidRPr="72E7279C">
        <w:t>Wykonawca ponosi odpowiedzialność wobec osób trzecich za szkody i inne zdarzenia powstałe w związku z wykonywaniem robót budowlanych będących przedmiotem niniejszej umowy. Wykonawca jest zobowiązany do niezwłocznego udzielenia odpowiedzi na zgłoszone szkody.</w:t>
      </w:r>
    </w:p>
    <w:p w14:paraId="5853C2FA" w14:textId="77777777" w:rsidR="00327F9A" w:rsidRPr="00D04555" w:rsidRDefault="72E7279C" w:rsidP="72E7279C">
      <w:pPr>
        <w:numPr>
          <w:ilvl w:val="0"/>
          <w:numId w:val="11"/>
        </w:numPr>
        <w:jc w:val="both"/>
      </w:pPr>
      <w:r w:rsidRPr="72E7279C">
        <w:t>Wykonawca ponosi odpowiedzialność za jakość wykonywanych robót budowlanych oraz za jakość zastosowanych do robót materiałów.</w:t>
      </w:r>
    </w:p>
    <w:p w14:paraId="206BD633" w14:textId="49C636C7" w:rsidR="00E024BC" w:rsidRPr="00D04555" w:rsidRDefault="72E7279C" w:rsidP="72E7279C">
      <w:pPr>
        <w:numPr>
          <w:ilvl w:val="0"/>
          <w:numId w:val="11"/>
        </w:numPr>
        <w:jc w:val="both"/>
      </w:pPr>
      <w:r w:rsidRPr="72E7279C">
        <w:t xml:space="preserve">Wykonawca zobowiązuje się by osoby skierowane do realizacji przedmiotu Umowy nie </w:t>
      </w:r>
      <w:r w:rsidR="00F5277A">
        <w:t>posiadały</w:t>
      </w:r>
      <w:r w:rsidR="007C06D6">
        <w:t xml:space="preserve">, </w:t>
      </w:r>
      <w:r w:rsidR="00F5277A">
        <w:t xml:space="preserve">nie </w:t>
      </w:r>
      <w:r w:rsidR="007C06D6">
        <w:t>sp</w:t>
      </w:r>
      <w:r w:rsidRPr="72E7279C">
        <w:t>ożywały</w:t>
      </w:r>
      <w:r w:rsidR="00B338D6">
        <w:t xml:space="preserve">, </w:t>
      </w:r>
      <w:r w:rsidRPr="72E7279C">
        <w:t xml:space="preserve">nie przebywały w stanie nietrzeźwym </w:t>
      </w:r>
      <w:r w:rsidR="005902A0">
        <w:t xml:space="preserve">po alkoholu, narkotykach czy innych środkach </w:t>
      </w:r>
      <w:r w:rsidR="009521D6">
        <w:t>odurzających</w:t>
      </w:r>
      <w:r w:rsidR="005902A0">
        <w:t xml:space="preserve"> </w:t>
      </w:r>
      <w:r w:rsidRPr="72E7279C">
        <w:t xml:space="preserve">na terenie objętym robotami budowalnymi. </w:t>
      </w:r>
    </w:p>
    <w:p w14:paraId="368823BA" w14:textId="6D0917EE" w:rsidR="00661DEC" w:rsidRPr="00D04555" w:rsidRDefault="72E7279C" w:rsidP="72E7279C">
      <w:pPr>
        <w:numPr>
          <w:ilvl w:val="0"/>
          <w:numId w:val="11"/>
        </w:numPr>
        <w:jc w:val="both"/>
        <w:rPr>
          <w:i/>
          <w:iCs/>
        </w:rPr>
      </w:pPr>
      <w:r w:rsidRPr="72E7279C">
        <w:t>W przypadku podejrzenia, że osoba skierowana przez Wykonawcę do realizacji przedmiotu Umowy, przebywa w stanie</w:t>
      </w:r>
      <w:r w:rsidR="000B13B0">
        <w:t xml:space="preserve">, </w:t>
      </w:r>
      <w:r w:rsidR="00755BDD">
        <w:t xml:space="preserve">o którym mowa powyżej, na </w:t>
      </w:r>
      <w:r w:rsidRPr="72E7279C">
        <w:t>terenie budowy, przedstawiciel Zamawiającego</w:t>
      </w:r>
      <w:r w:rsidR="005F5466">
        <w:t xml:space="preserve"> </w:t>
      </w:r>
      <w:r w:rsidRPr="72E7279C">
        <w:t xml:space="preserve">niezwłocznie powiadomi Policję celem przeprowadzenia badania stanu trzeźwości, którego kosztami obciąży Wykonawcę. W tym zakresie Zamawiający jest osobą upoważnioną przez Wykonawcę w rozumieniu art. 17 ust. 1 </w:t>
      </w:r>
      <w:r w:rsidRPr="72E7279C">
        <w:rPr>
          <w:i/>
          <w:iCs/>
        </w:rPr>
        <w:t>ustawy z dnia 26 października 1982 r. o wychowaniu w trzeźwości i przeciwdziałaniu alkoholizmowi (</w:t>
      </w:r>
      <w:proofErr w:type="spellStart"/>
      <w:r w:rsidRPr="72E7279C">
        <w:rPr>
          <w:i/>
          <w:iCs/>
        </w:rPr>
        <w:t>t.j</w:t>
      </w:r>
      <w:proofErr w:type="spellEnd"/>
      <w:r w:rsidRPr="72E7279C">
        <w:rPr>
          <w:i/>
          <w:iCs/>
        </w:rPr>
        <w:t>. Dz.U. z 2023 r., poz. 2151)</w:t>
      </w:r>
    </w:p>
    <w:p w14:paraId="1FCF7821" w14:textId="77777777" w:rsidR="00512D98" w:rsidRPr="00D04555" w:rsidRDefault="72E7279C" w:rsidP="72E7279C">
      <w:pPr>
        <w:spacing w:before="240"/>
        <w:jc w:val="center"/>
        <w:rPr>
          <w:b/>
          <w:bCs/>
        </w:rPr>
      </w:pPr>
      <w:r w:rsidRPr="72E7279C">
        <w:rPr>
          <w:b/>
          <w:bCs/>
        </w:rPr>
        <w:t>§ 17.</w:t>
      </w:r>
    </w:p>
    <w:p w14:paraId="7540507E" w14:textId="77777777" w:rsidR="00661DEC" w:rsidRPr="00D04555" w:rsidRDefault="72E7279C" w:rsidP="72E7279C">
      <w:pPr>
        <w:jc w:val="center"/>
        <w:rPr>
          <w:b/>
          <w:bCs/>
        </w:rPr>
      </w:pPr>
      <w:r w:rsidRPr="72E7279C">
        <w:rPr>
          <w:b/>
          <w:bCs/>
        </w:rPr>
        <w:t>Zasady płatności</w:t>
      </w:r>
    </w:p>
    <w:p w14:paraId="3F5CEF0E" w14:textId="77777777" w:rsidR="002848DB" w:rsidRPr="00785DE9" w:rsidRDefault="72E7279C" w:rsidP="72E7279C">
      <w:pPr>
        <w:numPr>
          <w:ilvl w:val="0"/>
          <w:numId w:val="34"/>
        </w:numPr>
        <w:jc w:val="both"/>
      </w:pPr>
      <w:r w:rsidRPr="72E7279C">
        <w:t xml:space="preserve">Rozliczenie finansowe za realizację przedmiotu Umowy, zostanie dokonane na podstawie faktury VAT Wykonawcy wystawionej po zakończeniu robót i protokolarnym ich odbiorze, w terminie </w:t>
      </w:r>
      <w:r w:rsidRPr="00785DE9">
        <w:t xml:space="preserve">do 30 dni od daty doręczenia Zamawiającemu prawidłowo wystawionej faktury. </w:t>
      </w:r>
    </w:p>
    <w:p w14:paraId="6B4BBA89" w14:textId="77777777" w:rsidR="002848DB" w:rsidRPr="00785DE9" w:rsidRDefault="72E7279C" w:rsidP="72E7279C">
      <w:pPr>
        <w:numPr>
          <w:ilvl w:val="0"/>
          <w:numId w:val="34"/>
        </w:numPr>
        <w:jc w:val="both"/>
      </w:pPr>
      <w:r w:rsidRPr="00785DE9">
        <w:t>Za dzień zapłaty wynagrodzenia Strony przyjmują datę obciążenia rachunku bankowego Zamawiającego kwotą płatności.</w:t>
      </w:r>
    </w:p>
    <w:p w14:paraId="58770DB9" w14:textId="0F6009D6" w:rsidR="00D91802" w:rsidRPr="00785DE9" w:rsidRDefault="72E7279C" w:rsidP="72E7279C">
      <w:pPr>
        <w:numPr>
          <w:ilvl w:val="0"/>
          <w:numId w:val="34"/>
        </w:numPr>
        <w:jc w:val="both"/>
      </w:pPr>
      <w:r w:rsidRPr="00785DE9">
        <w:t>W przypadku zwłoki Zamawiającego w opłaceniu wynagrodzenia, Wykonawcy przysługują odsetki ustawowe za opóźnienie.</w:t>
      </w:r>
    </w:p>
    <w:p w14:paraId="6A566226" w14:textId="77777777" w:rsidR="00575719" w:rsidRPr="00785DE9" w:rsidRDefault="72E7279C" w:rsidP="72E7279C">
      <w:pPr>
        <w:spacing w:before="240"/>
        <w:jc w:val="center"/>
        <w:rPr>
          <w:b/>
          <w:bCs/>
        </w:rPr>
      </w:pPr>
      <w:r w:rsidRPr="00785DE9">
        <w:rPr>
          <w:b/>
          <w:bCs/>
        </w:rPr>
        <w:t>§ 18.</w:t>
      </w:r>
    </w:p>
    <w:p w14:paraId="0F0033E2" w14:textId="77777777" w:rsidR="00D91802" w:rsidRPr="00785DE9" w:rsidRDefault="72E7279C" w:rsidP="72E7279C">
      <w:pPr>
        <w:jc w:val="center"/>
        <w:rPr>
          <w:b/>
          <w:bCs/>
        </w:rPr>
      </w:pPr>
      <w:r w:rsidRPr="00785DE9">
        <w:rPr>
          <w:b/>
          <w:bCs/>
        </w:rPr>
        <w:t>Gwarancja</w:t>
      </w:r>
    </w:p>
    <w:p w14:paraId="15D3240B" w14:textId="77777777" w:rsidR="00575719" w:rsidRPr="00785DE9" w:rsidRDefault="00D37437" w:rsidP="72E7279C">
      <w:pPr>
        <w:numPr>
          <w:ilvl w:val="0"/>
          <w:numId w:val="12"/>
        </w:numPr>
        <w:jc w:val="both"/>
      </w:pPr>
      <w:r w:rsidRPr="00785DE9">
        <w:rPr>
          <w:i/>
          <w:iCs/>
        </w:rPr>
        <w:t>Wykonawca</w:t>
      </w:r>
      <w:r w:rsidR="00EB192A" w:rsidRPr="00785DE9">
        <w:rPr>
          <w:i/>
          <w:iCs/>
        </w:rPr>
        <w:t xml:space="preserve"> </w:t>
      </w:r>
      <w:r w:rsidRPr="00785DE9">
        <w:rPr>
          <w:i/>
          <w:iCs/>
        </w:rPr>
        <w:t xml:space="preserve">udziela </w:t>
      </w:r>
      <w:r w:rsidR="00414AEA" w:rsidRPr="00785DE9">
        <w:rPr>
          <w:i/>
          <w:iCs/>
        </w:rPr>
        <w:t>…………………</w:t>
      </w:r>
      <w:r w:rsidRPr="00785DE9">
        <w:rPr>
          <w:b/>
          <w:bCs/>
          <w:i/>
          <w:iCs/>
        </w:rPr>
        <w:t xml:space="preserve"> miesięcznej gwarancji</w:t>
      </w:r>
      <w:r w:rsidR="005E3242" w:rsidRPr="00785DE9">
        <w:rPr>
          <w:b/>
          <w:bCs/>
          <w:i/>
          <w:iCs/>
        </w:rPr>
        <w:t xml:space="preserve"> </w:t>
      </w:r>
      <w:r w:rsidRPr="00785DE9">
        <w:rPr>
          <w:i/>
          <w:iCs/>
        </w:rPr>
        <w:t>na wykona</w:t>
      </w:r>
      <w:r w:rsidR="00EB028F" w:rsidRPr="00785DE9">
        <w:rPr>
          <w:i/>
          <w:iCs/>
        </w:rPr>
        <w:t>ne</w:t>
      </w:r>
      <w:r w:rsidRPr="00785DE9">
        <w:rPr>
          <w:i/>
          <w:iCs/>
        </w:rPr>
        <w:t xml:space="preserve"> roboty budowlan</w:t>
      </w:r>
      <w:r w:rsidR="00056A66" w:rsidRPr="00785DE9">
        <w:rPr>
          <w:i/>
          <w:iCs/>
        </w:rPr>
        <w:t>e</w:t>
      </w:r>
      <w:r w:rsidR="006D3691" w:rsidRPr="00785DE9">
        <w:rPr>
          <w:i/>
          <w:iCs/>
        </w:rPr>
        <w:t>,</w:t>
      </w:r>
      <w:r w:rsidRPr="00785DE9">
        <w:rPr>
          <w:i/>
          <w:iCs/>
        </w:rPr>
        <w:t xml:space="preserve"> liczonej od dnia podpisania protokołu </w:t>
      </w:r>
      <w:r w:rsidR="00E96121" w:rsidRPr="00785DE9">
        <w:rPr>
          <w:i/>
          <w:iCs/>
        </w:rPr>
        <w:t xml:space="preserve">odbioru </w:t>
      </w:r>
      <w:r w:rsidRPr="00785DE9">
        <w:rPr>
          <w:i/>
          <w:iCs/>
        </w:rPr>
        <w:t>końcowego robót</w:t>
      </w:r>
      <w:r w:rsidR="005E3242" w:rsidRPr="00785DE9">
        <w:rPr>
          <w:rStyle w:val="Odwoanieprzypisudolnego"/>
          <w:i/>
          <w:iCs/>
        </w:rPr>
        <w:footnoteReference w:id="1"/>
      </w:r>
      <w:r w:rsidRPr="00785DE9">
        <w:t>.</w:t>
      </w:r>
    </w:p>
    <w:p w14:paraId="601A83A6" w14:textId="77777777" w:rsidR="00D37437" w:rsidRPr="00785DE9" w:rsidRDefault="72E7279C" w:rsidP="72E7279C">
      <w:pPr>
        <w:numPr>
          <w:ilvl w:val="0"/>
          <w:numId w:val="12"/>
        </w:numPr>
        <w:jc w:val="both"/>
      </w:pPr>
      <w:r w:rsidRPr="00785DE9">
        <w:t>W przypadku gdy producent na zastosowane wyroby, materiały i urządzenia budowlane udziela gwarancji na okres dłuższy niż ……………… miesięcy, obowiązuje gwarancja producenta.</w:t>
      </w:r>
    </w:p>
    <w:p w14:paraId="74396658" w14:textId="0F6671F3" w:rsidR="006D3691" w:rsidRPr="00D04555" w:rsidRDefault="72E7279C" w:rsidP="72E7279C">
      <w:pPr>
        <w:numPr>
          <w:ilvl w:val="0"/>
          <w:numId w:val="12"/>
        </w:numPr>
        <w:jc w:val="both"/>
      </w:pPr>
      <w:r w:rsidRPr="00785DE9">
        <w:t xml:space="preserve">W ramach udzielonej gwarancji na wykonane roboty budowlane, Wykonawca w okresie gwarancyjnym, zobowiązuje się do bezzwłocznego usuwania wad i usterek w wykonanych robotach, w terminie nie dłuższym niż 7 dni od daty otrzymania przez Wykonawcę powiadomienia o stwierdzonych przez Zamawiającego wadach i usterkach. W przypadku gdy stwierdzona wada lub usterka wywołuje szkodę lub zagraża bezpośrednio powstaniem szkody Wykonawca zobowiązany jest do usunięcia tej wady lub usterki w terminie 48h </w:t>
      </w:r>
      <w:bookmarkStart w:id="1" w:name="_Hlk33695325"/>
      <w:r w:rsidRPr="00785DE9">
        <w:t>od przekazania Wyk</w:t>
      </w:r>
      <w:r w:rsidRPr="72E7279C">
        <w:t>onawcy przez Zamawiającego informacji, za pośrednictwem kanałów kontaktowych wskazanych w § 2</w:t>
      </w:r>
      <w:bookmarkEnd w:id="1"/>
      <w:r w:rsidRPr="72E7279C">
        <w:t xml:space="preserve">7. </w:t>
      </w:r>
    </w:p>
    <w:p w14:paraId="132FA30F" w14:textId="75E264CD" w:rsidR="00D91802" w:rsidRPr="00D04555" w:rsidRDefault="72E7279C" w:rsidP="72E7279C">
      <w:pPr>
        <w:numPr>
          <w:ilvl w:val="0"/>
          <w:numId w:val="12"/>
        </w:numPr>
        <w:jc w:val="both"/>
      </w:pPr>
      <w:r w:rsidRPr="72E7279C">
        <w:t>W przypadku niedokonania przez Wykonawcę napraw gwarancyjnych, w terminie, o którym mowa w ust. 3, Zamawiający może usunąć stwierdzone wady i usterki we własnym zakresie i obciążyć Wykonawcę kosztami ich usunięcia.</w:t>
      </w:r>
    </w:p>
    <w:p w14:paraId="258F4294" w14:textId="77777777" w:rsidR="00B31A07" w:rsidRPr="00D04555" w:rsidRDefault="72E7279C" w:rsidP="72E7279C">
      <w:pPr>
        <w:spacing w:before="240"/>
        <w:jc w:val="center"/>
        <w:rPr>
          <w:b/>
          <w:bCs/>
        </w:rPr>
      </w:pPr>
      <w:r w:rsidRPr="72E7279C">
        <w:rPr>
          <w:b/>
          <w:bCs/>
        </w:rPr>
        <w:t>§ 19.</w:t>
      </w:r>
    </w:p>
    <w:p w14:paraId="03F9F03A" w14:textId="77777777" w:rsidR="00D91802" w:rsidRPr="00D04555" w:rsidRDefault="72E7279C" w:rsidP="72E7279C">
      <w:pPr>
        <w:jc w:val="center"/>
        <w:rPr>
          <w:b/>
          <w:bCs/>
        </w:rPr>
      </w:pPr>
      <w:r w:rsidRPr="72E7279C">
        <w:rPr>
          <w:b/>
          <w:bCs/>
        </w:rPr>
        <w:t>Zabezpieczenie należytego wykonania Umowy</w:t>
      </w:r>
    </w:p>
    <w:p w14:paraId="070AB3C4" w14:textId="7312F690" w:rsidR="008502FD" w:rsidRPr="00D04555" w:rsidRDefault="72E7279C" w:rsidP="72E7279C">
      <w:pPr>
        <w:pStyle w:val="Akapitzlist"/>
        <w:numPr>
          <w:ilvl w:val="0"/>
          <w:numId w:val="1"/>
        </w:numPr>
        <w:jc w:val="both"/>
      </w:pPr>
      <w:r w:rsidRPr="72E7279C">
        <w:t>Zamawiający nie wymaga wniesienia zabezpieczenia należytego wykonania umowy.</w:t>
      </w:r>
    </w:p>
    <w:p w14:paraId="409F254B" w14:textId="77777777" w:rsidR="00921EA2" w:rsidRPr="00D04555" w:rsidRDefault="72E7279C" w:rsidP="72E7279C">
      <w:pPr>
        <w:spacing w:before="240"/>
        <w:jc w:val="center"/>
        <w:rPr>
          <w:b/>
          <w:bCs/>
        </w:rPr>
      </w:pPr>
      <w:r w:rsidRPr="72E7279C">
        <w:rPr>
          <w:b/>
          <w:bCs/>
        </w:rPr>
        <w:t>§ 20.</w:t>
      </w:r>
    </w:p>
    <w:p w14:paraId="346685D7" w14:textId="77777777" w:rsidR="008502FD" w:rsidRPr="00D04555" w:rsidRDefault="72E7279C" w:rsidP="72E7279C">
      <w:pPr>
        <w:jc w:val="center"/>
        <w:rPr>
          <w:b/>
          <w:bCs/>
        </w:rPr>
      </w:pPr>
      <w:r w:rsidRPr="72E7279C">
        <w:rPr>
          <w:b/>
          <w:bCs/>
        </w:rPr>
        <w:t>Kary umowne</w:t>
      </w:r>
    </w:p>
    <w:p w14:paraId="5C29498B" w14:textId="345C7382" w:rsidR="00921EA2" w:rsidRPr="00D04555" w:rsidRDefault="72E7279C" w:rsidP="72E7279C">
      <w:pPr>
        <w:numPr>
          <w:ilvl w:val="0"/>
          <w:numId w:val="14"/>
        </w:numPr>
        <w:jc w:val="both"/>
      </w:pPr>
      <w:r w:rsidRPr="72E7279C">
        <w:t>Wykonawca</w:t>
      </w:r>
      <w:r w:rsidR="00775837" w:rsidRPr="0056577A">
        <w:rPr>
          <w:color w:val="FF0000"/>
        </w:rPr>
        <w:t xml:space="preserve"> </w:t>
      </w:r>
      <w:r w:rsidR="001A1F8A">
        <w:t>zapłaci</w:t>
      </w:r>
      <w:r w:rsidRPr="72E7279C">
        <w:t xml:space="preserve"> Zamawiającemu następujące kary umowne:</w:t>
      </w:r>
    </w:p>
    <w:p w14:paraId="36F73B6E" w14:textId="77777777" w:rsidR="00921EA2" w:rsidRPr="00914365" w:rsidRDefault="72E7279C" w:rsidP="72E7279C">
      <w:pPr>
        <w:numPr>
          <w:ilvl w:val="0"/>
          <w:numId w:val="15"/>
        </w:numPr>
        <w:jc w:val="both"/>
      </w:pPr>
      <w:r w:rsidRPr="72E7279C">
        <w:t>za odstąpienie od Umowy wskutek okoliczności, za które odpowiada Wykonawca w wy</w:t>
      </w:r>
      <w:r w:rsidRPr="00914365">
        <w:t>sokości 20% wynagrodzenia brutto umownego określonego w § 15 ust. 1 Umowy,</w:t>
      </w:r>
    </w:p>
    <w:p w14:paraId="45AFADF2" w14:textId="1B875FB4" w:rsidR="00B9745F" w:rsidRPr="00914365" w:rsidRDefault="72E7279C" w:rsidP="72E7279C">
      <w:pPr>
        <w:numPr>
          <w:ilvl w:val="0"/>
          <w:numId w:val="15"/>
        </w:numPr>
        <w:jc w:val="both"/>
      </w:pPr>
      <w:r w:rsidRPr="00914365">
        <w:t>za zwłokę w wykonaniu przedmiotu Umowy w wysokości 1% wynagrodzenia umownego brutto określonego w § 15 ust. 1 Umowy, za każdy dzień zwłoki, liczony od dnia upływu terminu, o którym mowa w § 12 ust. 1 Umowy,</w:t>
      </w:r>
    </w:p>
    <w:p w14:paraId="7FB10596" w14:textId="77777777" w:rsidR="00B07EF4" w:rsidRPr="00914365" w:rsidRDefault="72E7279C" w:rsidP="72E7279C">
      <w:pPr>
        <w:numPr>
          <w:ilvl w:val="0"/>
          <w:numId w:val="15"/>
        </w:numPr>
        <w:jc w:val="both"/>
      </w:pPr>
      <w:r w:rsidRPr="00914365">
        <w:t xml:space="preserve">za zwłokę w usunięciu wad zgłoszonych pisemnie tytułem rękojmi i/lub gwarancji w wysokości 1% wynagrodzenia umownego brutto określonego w § 15 ust. 1 Umowy, za każdy dzień zwłoki, liczony od dnia upływu terminu wyznaczonego przez Przedstawiciela Zamawiającego w ww. zgłoszeniu, </w:t>
      </w:r>
    </w:p>
    <w:p w14:paraId="6767ADC2" w14:textId="4B6C097B" w:rsidR="007562C2" w:rsidRPr="00914365" w:rsidRDefault="72E7279C" w:rsidP="72E7279C">
      <w:pPr>
        <w:numPr>
          <w:ilvl w:val="0"/>
          <w:numId w:val="15"/>
        </w:numPr>
        <w:jc w:val="both"/>
      </w:pPr>
      <w:r w:rsidRPr="00914365">
        <w:t xml:space="preserve">za niewywiązanie się w wymaganym terminie z obowiązku przedłożenia Zamawiającemu dokumentu ubezpieczeniowego, o którym mowa w § 16 ust. 2 i 3 Umowy naliczona zostanie kara umowna w wysokości 100 złotych za każdy dzień zwłoki, liczone od daty upływu ważności polisy ubezpieczeniowej lub bezskutecznego upływu terminu przedłożenia dokumentu określonego w § 16 ust. 3 Umowy, </w:t>
      </w:r>
    </w:p>
    <w:p w14:paraId="0F81DD85" w14:textId="77777777" w:rsidR="004B2F06" w:rsidRPr="00914365" w:rsidRDefault="72E7279C" w:rsidP="72E7279C">
      <w:pPr>
        <w:numPr>
          <w:ilvl w:val="0"/>
          <w:numId w:val="15"/>
        </w:numPr>
        <w:jc w:val="both"/>
      </w:pPr>
      <w:r w:rsidRPr="00914365">
        <w:t>za niewywiązanie się w wymaganym terminie z obowiązku przedłożenia Zamawiającemu wykazu, o którym mowa w § 5 ust. 1 Umowy lub jego aktualizacji w trybie § 5 ust. 4 Umowy naliczona zostanie kara umowna w wysokości 100 złotych za każdy dzień zwłoki,</w:t>
      </w:r>
    </w:p>
    <w:p w14:paraId="1CE98FAE" w14:textId="39AC14A9" w:rsidR="00B13B7C" w:rsidRPr="00D04555" w:rsidRDefault="72E7279C" w:rsidP="00C87337">
      <w:pPr>
        <w:numPr>
          <w:ilvl w:val="0"/>
          <w:numId w:val="15"/>
        </w:numPr>
        <w:jc w:val="both"/>
      </w:pPr>
      <w:r w:rsidRPr="00914365">
        <w:t>za zwłokę w usunięciu wyrobów budowlanych, materiałów budowlanych, maszyn i/lub urządzeń oraz materiału poremontowego z miejsc niedozwolonych, w wysokości 200 złotych za każdy dzień zwłoki, liczone od następnego dnia po stw</w:t>
      </w:r>
      <w:r w:rsidRPr="72E7279C">
        <w:t>ierdzeniu przez przedstawiciela Zamawiającego faktu niedozwolonego składowania tych materiałów,</w:t>
      </w:r>
    </w:p>
    <w:p w14:paraId="4739B903" w14:textId="4A4DEB73" w:rsidR="00E024BC" w:rsidRPr="008011B7" w:rsidRDefault="72E7279C" w:rsidP="72E7279C">
      <w:pPr>
        <w:numPr>
          <w:ilvl w:val="0"/>
          <w:numId w:val="15"/>
        </w:numPr>
        <w:jc w:val="both"/>
      </w:pPr>
      <w:r w:rsidRPr="72E7279C">
        <w:t>w przypadku potwierdzenia, że osoby skierowane do realizacji przedmiotu Umowy przebywają na terenie budowy w stanie</w:t>
      </w:r>
      <w:r w:rsidR="005D13A2">
        <w:t xml:space="preserve">, </w:t>
      </w:r>
      <w:r w:rsidR="00246E1E">
        <w:t>o którym mowa w</w:t>
      </w:r>
      <w:r w:rsidR="005D13A2">
        <w:t xml:space="preserve"> §</w:t>
      </w:r>
      <w:r w:rsidR="00246E1E">
        <w:t xml:space="preserve"> 16 ust. 8</w:t>
      </w:r>
      <w:r w:rsidR="005D13A2">
        <w:t xml:space="preserve">, </w:t>
      </w:r>
      <w:r w:rsidR="00BD7DBF">
        <w:t>n</w:t>
      </w:r>
      <w:r w:rsidRPr="72E7279C">
        <w:t xml:space="preserve">aliczona zostanie kara umowna w wysokości </w:t>
      </w:r>
      <w:r w:rsidRPr="008011B7">
        <w:t>500 złotych od każdej osoby, u której stwierdzono ww. stany,</w:t>
      </w:r>
    </w:p>
    <w:p w14:paraId="0C7B87C7" w14:textId="77777777" w:rsidR="001137FF" w:rsidRPr="008011B7" w:rsidRDefault="72E7279C" w:rsidP="72E7279C">
      <w:pPr>
        <w:numPr>
          <w:ilvl w:val="0"/>
          <w:numId w:val="15"/>
        </w:numPr>
        <w:jc w:val="both"/>
      </w:pPr>
      <w:r w:rsidRPr="008011B7">
        <w:t>za brak zapłaty lub nieterminową zapłatę wynagrodzenia należną podwykonawcom lub dalszym podwykonawcom w wysokości 0,5% wynagrodzenia umownego określonego w § 15 ust. 1 Umowy,</w:t>
      </w:r>
    </w:p>
    <w:p w14:paraId="7A148F0B" w14:textId="77777777" w:rsidR="001137FF" w:rsidRPr="008011B7" w:rsidRDefault="72E7279C" w:rsidP="72E7279C">
      <w:pPr>
        <w:numPr>
          <w:ilvl w:val="0"/>
          <w:numId w:val="15"/>
        </w:numPr>
        <w:jc w:val="both"/>
      </w:pPr>
      <w:r w:rsidRPr="008011B7">
        <w:t>za nieprzedłożenie do zaakceptowania projektu umowy o podwykonawstwo, której przedmiotem są roboty budowlane, lub projektu jej zmiany w wysokości 0,5% wynagrodzenia umownego określonego w § 15 ust. 1 Umowy,</w:t>
      </w:r>
    </w:p>
    <w:p w14:paraId="01C08A38" w14:textId="77777777" w:rsidR="001137FF" w:rsidRPr="008011B7" w:rsidRDefault="72E7279C" w:rsidP="72E7279C">
      <w:pPr>
        <w:numPr>
          <w:ilvl w:val="0"/>
          <w:numId w:val="15"/>
        </w:numPr>
        <w:jc w:val="both"/>
      </w:pPr>
      <w:r w:rsidRPr="008011B7">
        <w:t>za nieprzedłożenie poświadczonej za zgodność z oryginałem kopii umowy o podwykonawstwo lub jej zmiany w wysokości 0,5% wynagrodzenia umownego określonego w § 15 ust. 1 Umowy,</w:t>
      </w:r>
    </w:p>
    <w:p w14:paraId="52832523" w14:textId="77777777" w:rsidR="00DA15FC" w:rsidRPr="008011B7" w:rsidRDefault="72E7279C" w:rsidP="72E7279C">
      <w:pPr>
        <w:numPr>
          <w:ilvl w:val="0"/>
          <w:numId w:val="15"/>
        </w:numPr>
        <w:jc w:val="both"/>
      </w:pPr>
      <w:r w:rsidRPr="008011B7">
        <w:t>za brak zmiany umowy o podwykonawstwo w zakresie terminu zapłaty w wysokości 0,5% wynagrodzenia umownego określonego w § 15 ust. 1 Umowy.</w:t>
      </w:r>
    </w:p>
    <w:p w14:paraId="0C34A2A9" w14:textId="77777777" w:rsidR="004B2F06" w:rsidRPr="00D04555" w:rsidRDefault="72E7279C" w:rsidP="72E7279C">
      <w:pPr>
        <w:numPr>
          <w:ilvl w:val="0"/>
          <w:numId w:val="14"/>
        </w:numPr>
        <w:jc w:val="both"/>
      </w:pPr>
      <w:r w:rsidRPr="72E7279C">
        <w:t>Wykonawca zapłaci Zamawiającemu karę umowną w przypadku niedopełnienia wymogu zatrudniania osób realizujących przedmiot Umowy na podstawie umowy o pracę w rozumieniu przepisów Kodeksu Pracy bądź niedopełnienia wymogu zatrudniania osoby niepełnosprawnej, jeżeli złożył taką deklarację na etapie składania ofert - w wysokości iloczynu kwoty minimalnego wynagrodzenia za pracę ustalonego na podstawie przepisów o minimalnym wynagrodzeniu za pracę (obowiązujących w chwili stwierdzenia przez Zamawiającego niedopełnienia przez Wykonawcę wyżej wskazanych wymogów) oraz liczby miesięcy w okresie realizacji Umowy, w których nie dopełniono przedmiotowego wymogu – za każdą osobę niezatrudnioną na podstawie umowy o pracę.</w:t>
      </w:r>
    </w:p>
    <w:p w14:paraId="5A50E9EF" w14:textId="77777777" w:rsidR="004B2F06" w:rsidRPr="00D04555" w:rsidRDefault="72E7279C" w:rsidP="72E7279C">
      <w:pPr>
        <w:numPr>
          <w:ilvl w:val="0"/>
          <w:numId w:val="14"/>
        </w:numPr>
        <w:jc w:val="both"/>
        <w:rPr>
          <w:i/>
          <w:iCs/>
        </w:rPr>
      </w:pPr>
      <w:r w:rsidRPr="72E7279C">
        <w:t>W przypadku niedopełnienia wymogu zatrudnienia pracowników świadczących usługę na podstawie umowy o pracę w okresie krótszym niż jeden miesiąc - kara, o której mowa w ust. 2 powyżej, naliczona zostanie proporcjonalnie do ilości dni niedopełnienia tego obowiązku w danym miesiącu.</w:t>
      </w:r>
    </w:p>
    <w:p w14:paraId="6D2B6D08" w14:textId="77777777" w:rsidR="006406A4" w:rsidRPr="00D04555" w:rsidRDefault="72E7279C" w:rsidP="72E7279C">
      <w:pPr>
        <w:numPr>
          <w:ilvl w:val="0"/>
          <w:numId w:val="14"/>
        </w:numPr>
        <w:jc w:val="both"/>
      </w:pPr>
      <w:r w:rsidRPr="72E7279C">
        <w:t>W przypadku naliczenia kar, o których mowa w ust. 1 – 3 powyżej, Wykonawca przed uzyskaniem należnego wynagrodzenia, zobowiązany jest uregulować naliczoną karę, zgodnie z notą księgową wystawioną przez Zamawiającego i załączyć dowód wpłaty do faktury wraz z protokołem odbioru końcowego.</w:t>
      </w:r>
    </w:p>
    <w:p w14:paraId="3602CBBC" w14:textId="7DE13CB0" w:rsidR="006406A4" w:rsidRPr="00D04555" w:rsidRDefault="72E7279C" w:rsidP="72E7279C">
      <w:pPr>
        <w:numPr>
          <w:ilvl w:val="0"/>
          <w:numId w:val="14"/>
        </w:numPr>
        <w:jc w:val="both"/>
      </w:pPr>
      <w:r w:rsidRPr="72E7279C">
        <w:t>W przypadku, gdy Wykonawca nie wykona obowiązku wymienionego w ust. 4 powyżej, przed terminem złożenia u Zamawiającego faktury z protokołem odbioru końcowego, Wykonawca wyraża zgodę na potrącanie należności wynikających z naliczonych kar z faktury, bez swojej akceptacji.</w:t>
      </w:r>
    </w:p>
    <w:p w14:paraId="244EC0A4" w14:textId="77777777" w:rsidR="003F573F" w:rsidRPr="00D04555" w:rsidRDefault="72E7279C" w:rsidP="72E7279C">
      <w:pPr>
        <w:numPr>
          <w:ilvl w:val="0"/>
          <w:numId w:val="14"/>
        </w:numPr>
        <w:jc w:val="both"/>
      </w:pPr>
      <w:r w:rsidRPr="72E7279C">
        <w:t>Strony mają prawo do dochodzenia na zasadach ogólnych odszkodowania przewyższającego kary umowne.</w:t>
      </w:r>
    </w:p>
    <w:p w14:paraId="7C412925" w14:textId="77777777" w:rsidR="006F4CE7" w:rsidRPr="00BF3CB9" w:rsidRDefault="72E7279C" w:rsidP="72E7279C">
      <w:pPr>
        <w:numPr>
          <w:ilvl w:val="0"/>
          <w:numId w:val="14"/>
        </w:numPr>
        <w:jc w:val="both"/>
        <w:rPr>
          <w:spacing w:val="3"/>
        </w:rPr>
      </w:pPr>
      <w:r w:rsidRPr="72E7279C">
        <w:t>Zastrzeżenie kar umownych nie wyłącza możliwości dochodzenia od Wykonawcy odszkodowania z tytułu niewykonania lub nienależytego wykonania zobowiązania przeważającego wysokość kar umownych.</w:t>
      </w:r>
    </w:p>
    <w:p w14:paraId="6624BB13" w14:textId="23AFF209" w:rsidR="003F573F" w:rsidRPr="00D04555" w:rsidRDefault="72E7279C" w:rsidP="72E7279C">
      <w:pPr>
        <w:numPr>
          <w:ilvl w:val="0"/>
          <w:numId w:val="14"/>
        </w:numPr>
        <w:jc w:val="both"/>
      </w:pPr>
      <w:r w:rsidRPr="72E7279C">
        <w:t>Wszystkie kary umowne nie mogą przekroczyć 30% wynagrodzenia umownego określonego w § 15 ust. 1 Umowy.</w:t>
      </w:r>
    </w:p>
    <w:p w14:paraId="2A29C5DC" w14:textId="77777777" w:rsidR="003F573F" w:rsidRPr="00D04555" w:rsidRDefault="72E7279C" w:rsidP="72E7279C">
      <w:pPr>
        <w:spacing w:before="240"/>
        <w:jc w:val="center"/>
        <w:rPr>
          <w:b/>
          <w:bCs/>
        </w:rPr>
      </w:pPr>
      <w:r w:rsidRPr="72E7279C">
        <w:rPr>
          <w:b/>
          <w:bCs/>
        </w:rPr>
        <w:t>§ 21.</w:t>
      </w:r>
    </w:p>
    <w:p w14:paraId="3043305B" w14:textId="45E36BB3" w:rsidR="006E3CA7" w:rsidRPr="00D04555" w:rsidRDefault="72E7279C" w:rsidP="72E7279C">
      <w:pPr>
        <w:jc w:val="center"/>
        <w:rPr>
          <w:b/>
          <w:bCs/>
        </w:rPr>
      </w:pPr>
      <w:r w:rsidRPr="72E7279C">
        <w:rPr>
          <w:b/>
          <w:bCs/>
        </w:rPr>
        <w:t xml:space="preserve"> Odstąpienie od Umowy przez Zamawiającego </w:t>
      </w:r>
    </w:p>
    <w:p w14:paraId="1CA2D60C" w14:textId="36025AB5" w:rsidR="006E3CA7" w:rsidRPr="00D04555" w:rsidRDefault="72E7279C" w:rsidP="72E7279C">
      <w:pPr>
        <w:numPr>
          <w:ilvl w:val="0"/>
          <w:numId w:val="39"/>
        </w:numPr>
        <w:tabs>
          <w:tab w:val="left" w:pos="709"/>
          <w:tab w:val="left" w:pos="851"/>
        </w:tabs>
        <w:jc w:val="both"/>
        <w:rPr>
          <w:lang w:eastAsia="en-US"/>
        </w:rPr>
      </w:pPr>
      <w:r w:rsidRPr="72E7279C">
        <w:rPr>
          <w:lang w:eastAsia="en-US"/>
        </w:rPr>
        <w:t>Zamawiający jest uprawniony do odstąpienia od Umowy w terminie 3 dni od dnia uzyskania przez niego wiedzy o okoliczności uzasadniającej odstąpienie, jeżeli Wykonawca:</w:t>
      </w:r>
    </w:p>
    <w:p w14:paraId="2DFA4CAC" w14:textId="77777777" w:rsidR="006E3CA7" w:rsidRPr="00D04555" w:rsidRDefault="72E7279C" w:rsidP="72E7279C">
      <w:pPr>
        <w:numPr>
          <w:ilvl w:val="0"/>
          <w:numId w:val="38"/>
        </w:numPr>
        <w:tabs>
          <w:tab w:val="left" w:pos="851"/>
        </w:tabs>
        <w:ind w:left="851" w:hanging="284"/>
        <w:contextualSpacing/>
        <w:jc w:val="both"/>
        <w:rPr>
          <w:lang w:eastAsia="en-US"/>
        </w:rPr>
      </w:pPr>
      <w:r w:rsidRPr="72E7279C">
        <w:rPr>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65C32CE" w14:textId="49A7EAAB" w:rsidR="006E3CA7" w:rsidRPr="00D04555" w:rsidRDefault="72E7279C" w:rsidP="72E7279C">
      <w:pPr>
        <w:numPr>
          <w:ilvl w:val="0"/>
          <w:numId w:val="38"/>
        </w:numPr>
        <w:tabs>
          <w:tab w:val="left" w:pos="851"/>
        </w:tabs>
        <w:ind w:left="851" w:hanging="284"/>
        <w:contextualSpacing/>
        <w:jc w:val="both"/>
        <w:rPr>
          <w:lang w:eastAsia="en-US"/>
        </w:rPr>
      </w:pPr>
      <w:r w:rsidRPr="72E7279C">
        <w:rPr>
          <w:lang w:eastAsia="ar-SA"/>
        </w:rPr>
        <w:t>bez uzasadnionej przyczyny przerwał wykonywanie robót na okres dłuższy niż 2 dni i pomimo dodatkowego pisemnego wezwania Zamawiającego nie podjął ich w okresie 2 dni od dnia doręczenia Wykonawcy dodatkowego wezwania,</w:t>
      </w:r>
    </w:p>
    <w:p w14:paraId="4A15FE40" w14:textId="77777777" w:rsidR="006E3CA7" w:rsidRPr="00D04555" w:rsidRDefault="72E7279C" w:rsidP="72E7279C">
      <w:pPr>
        <w:numPr>
          <w:ilvl w:val="0"/>
          <w:numId w:val="38"/>
        </w:numPr>
        <w:tabs>
          <w:tab w:val="left" w:pos="851"/>
        </w:tabs>
        <w:ind w:left="851" w:hanging="284"/>
        <w:contextualSpacing/>
        <w:jc w:val="both"/>
        <w:rPr>
          <w:lang w:eastAsia="ar-SA"/>
        </w:rPr>
      </w:pPr>
      <w:r w:rsidRPr="72E7279C">
        <w:rPr>
          <w:lang w:eastAsia="ar-SA"/>
        </w:rPr>
        <w:t xml:space="preserve">z przyczyn zawinionych nie przystąpił do odbioru terenu budowy albo nie rozpoczął robót albo pozostaje w zwłoce z realizacją robót tak dalece, że wątpliwe jest dochowanie terminu zakończenia robót, </w:t>
      </w:r>
    </w:p>
    <w:p w14:paraId="48C7A901" w14:textId="77777777" w:rsidR="006E3CA7" w:rsidRPr="00D04555" w:rsidRDefault="72E7279C" w:rsidP="72E7279C">
      <w:pPr>
        <w:numPr>
          <w:ilvl w:val="0"/>
          <w:numId w:val="38"/>
        </w:numPr>
        <w:tabs>
          <w:tab w:val="left" w:pos="851"/>
        </w:tabs>
        <w:ind w:left="851" w:hanging="284"/>
        <w:contextualSpacing/>
        <w:jc w:val="both"/>
        <w:rPr>
          <w:lang w:eastAsia="ar-SA"/>
        </w:rPr>
      </w:pPr>
      <w:r w:rsidRPr="72E7279C">
        <w:rPr>
          <w:lang w:eastAsia="ar-SA"/>
        </w:rPr>
        <w:t>nie realizuje zaakceptowanego przez Zamawiającego programu naprawczego, pomimo pisemnego wezwania do realizacji jego postanowień,</w:t>
      </w:r>
    </w:p>
    <w:p w14:paraId="2EAB5758" w14:textId="77777777" w:rsidR="006E3CA7" w:rsidRPr="00D04555" w:rsidRDefault="72E7279C" w:rsidP="72E7279C">
      <w:pPr>
        <w:numPr>
          <w:ilvl w:val="0"/>
          <w:numId w:val="38"/>
        </w:numPr>
        <w:tabs>
          <w:tab w:val="left" w:pos="851"/>
        </w:tabs>
        <w:ind w:left="851" w:hanging="284"/>
        <w:contextualSpacing/>
        <w:jc w:val="both"/>
        <w:rPr>
          <w:lang w:eastAsia="ar-SA"/>
        </w:rPr>
      </w:pPr>
      <w:r w:rsidRPr="72E7279C">
        <w:rPr>
          <w:lang w:eastAsia="ar-SA"/>
        </w:rPr>
        <w:t>podzleca całość robót lub dokonuje cesji Umowy, jej części bez zgody Zamawiającego,</w:t>
      </w:r>
    </w:p>
    <w:p w14:paraId="7E42857C" w14:textId="77777777" w:rsidR="006E3CA7" w:rsidRPr="00D04555" w:rsidRDefault="72E7279C" w:rsidP="72E7279C">
      <w:pPr>
        <w:numPr>
          <w:ilvl w:val="0"/>
          <w:numId w:val="38"/>
        </w:numPr>
        <w:tabs>
          <w:tab w:val="left" w:pos="851"/>
        </w:tabs>
        <w:ind w:left="851" w:hanging="284"/>
        <w:contextualSpacing/>
        <w:jc w:val="both"/>
        <w:rPr>
          <w:lang w:eastAsia="en-US"/>
        </w:rPr>
      </w:pPr>
      <w:r w:rsidRPr="72E7279C">
        <w:rPr>
          <w:lang w:eastAsia="en-US"/>
        </w:rPr>
        <w:t xml:space="preserve">podzleca jakąkolwiek część przedmiotu Umowy, co do której Zamawiający złożył sprzeciw, </w:t>
      </w:r>
    </w:p>
    <w:p w14:paraId="5907E0EE" w14:textId="77777777" w:rsidR="006E3CA7" w:rsidRPr="00D04555" w:rsidRDefault="72E7279C" w:rsidP="72E7279C">
      <w:pPr>
        <w:numPr>
          <w:ilvl w:val="0"/>
          <w:numId w:val="39"/>
        </w:numPr>
        <w:tabs>
          <w:tab w:val="left" w:pos="709"/>
        </w:tabs>
        <w:contextualSpacing/>
        <w:jc w:val="both"/>
      </w:pPr>
      <w:r w:rsidRPr="72E7279C">
        <w:t>W razie zaistnienia istotnej zmiany okoliczności powodującej, że wykonanie Umowy nie leży w interesie publicznym, czego nie można było przewidzieć w chwili zawarcia Umowy, Zamawiający może odstąpić od Umowy w terminie 20 dni od powzięcia wiadomości o powyższych okolicznościach; w tym przypadku Wykonawca może żądać wyłącznie wynagrodzenia należnego z tytułu wykonania części Umowy.</w:t>
      </w:r>
    </w:p>
    <w:p w14:paraId="1E4CE01B" w14:textId="77777777" w:rsidR="006E3CA7" w:rsidRPr="00D04555" w:rsidRDefault="72E7279C" w:rsidP="72E7279C">
      <w:pPr>
        <w:numPr>
          <w:ilvl w:val="0"/>
          <w:numId w:val="39"/>
        </w:numPr>
        <w:tabs>
          <w:tab w:val="left" w:pos="709"/>
        </w:tabs>
        <w:jc w:val="both"/>
        <w:rPr>
          <w:lang w:eastAsia="ar-SA"/>
        </w:rPr>
      </w:pPr>
      <w:r w:rsidRPr="72E7279C">
        <w:rPr>
          <w:lang w:eastAsia="ar-SA"/>
        </w:rPr>
        <w:t>Wykonawca udziela rękojmi i gwarancji jakości w zakresie określonym w Umowie na część zobowiązania wykonaną przed odstąpieniem od Umowy.</w:t>
      </w:r>
    </w:p>
    <w:p w14:paraId="063E36E4" w14:textId="77777777" w:rsidR="006E3CA7" w:rsidRPr="00D04555" w:rsidRDefault="72E7279C" w:rsidP="72E7279C">
      <w:pPr>
        <w:numPr>
          <w:ilvl w:val="0"/>
          <w:numId w:val="39"/>
        </w:numPr>
        <w:tabs>
          <w:tab w:val="left" w:pos="709"/>
        </w:tabs>
        <w:jc w:val="both"/>
        <w:rPr>
          <w:lang w:eastAsia="ar-SA"/>
        </w:rPr>
      </w:pPr>
      <w:r w:rsidRPr="72E7279C">
        <w:rPr>
          <w:lang w:eastAsia="ar-SA"/>
        </w:rPr>
        <w:t xml:space="preserve">Odstąpienie od Umowy następuje </w:t>
      </w:r>
      <w:r w:rsidRPr="72E7279C">
        <w:rPr>
          <w:lang w:eastAsia="en-US"/>
        </w:rPr>
        <w:t xml:space="preserve">za pośrednictwem </w:t>
      </w:r>
      <w:r w:rsidRPr="72E7279C">
        <w:rPr>
          <w:lang w:eastAsia="ar-SA"/>
        </w:rPr>
        <w:t>listu poleconego za potwierdzeniem odbioru lub w formie pisma złożonego w siedzibie Wykonawcy za pokwitowaniem, z chwilą otrzymania oświadczenia o odstąpieniu przez Wykonawcę.</w:t>
      </w:r>
    </w:p>
    <w:p w14:paraId="1BCC7C75" w14:textId="77777777" w:rsidR="005B7124" w:rsidRPr="00D04555" w:rsidRDefault="72E7279C" w:rsidP="72E7279C">
      <w:pPr>
        <w:spacing w:before="240"/>
        <w:jc w:val="center"/>
        <w:rPr>
          <w:b/>
          <w:bCs/>
        </w:rPr>
      </w:pPr>
      <w:r w:rsidRPr="72E7279C">
        <w:rPr>
          <w:b/>
          <w:bCs/>
        </w:rPr>
        <w:t>§ 22.</w:t>
      </w:r>
    </w:p>
    <w:p w14:paraId="41E68FE6" w14:textId="17BC61EB" w:rsidR="00EA4850" w:rsidRPr="00D04555" w:rsidRDefault="72E7279C" w:rsidP="72E7279C">
      <w:pPr>
        <w:jc w:val="center"/>
        <w:rPr>
          <w:b/>
          <w:bCs/>
          <w:lang w:eastAsia="en-US"/>
        </w:rPr>
      </w:pPr>
      <w:r w:rsidRPr="72E7279C">
        <w:rPr>
          <w:b/>
          <w:bCs/>
          <w:lang w:eastAsia="en-US"/>
        </w:rPr>
        <w:t>Odstąpienie od Umowy przez Wykonawcę</w:t>
      </w:r>
    </w:p>
    <w:p w14:paraId="452B3987" w14:textId="7EA0AB1A" w:rsidR="00EA4850" w:rsidRPr="00D04555" w:rsidRDefault="72E7279C" w:rsidP="72E7279C">
      <w:pPr>
        <w:numPr>
          <w:ilvl w:val="0"/>
          <w:numId w:val="41"/>
        </w:numPr>
        <w:ind w:left="426" w:hanging="426"/>
        <w:jc w:val="both"/>
        <w:rPr>
          <w:lang w:eastAsia="en-US"/>
        </w:rPr>
      </w:pPr>
      <w:r w:rsidRPr="72E7279C">
        <w:rPr>
          <w:lang w:eastAsia="en-US"/>
        </w:rPr>
        <w:t>Wykonawca będzie uprawniony do odstąpienia od Umowy w terminie 3 dnia od dnia pozyskania wiedzy o powstaniu okoliczności uzasadniającej odstąpienie, w przypadku, gdy:</w:t>
      </w:r>
    </w:p>
    <w:p w14:paraId="264ADB1E" w14:textId="7EED5E6B" w:rsidR="00EA4850" w:rsidRPr="00D04555" w:rsidRDefault="72E7279C" w:rsidP="72E7279C">
      <w:pPr>
        <w:numPr>
          <w:ilvl w:val="0"/>
          <w:numId w:val="40"/>
        </w:numPr>
        <w:ind w:left="851" w:hanging="284"/>
        <w:contextualSpacing/>
        <w:jc w:val="both"/>
        <w:rPr>
          <w:lang w:eastAsia="en-US"/>
        </w:rPr>
      </w:pPr>
      <w:r w:rsidRPr="72E7279C">
        <w:rPr>
          <w:lang w:eastAsia="en-US"/>
        </w:rPr>
        <w:t>zwłoka Zamawiającego w przekazaniu terenu budowy,  przekracza 7 dni;</w:t>
      </w:r>
    </w:p>
    <w:p w14:paraId="3A7A0C2C" w14:textId="1F9946E9" w:rsidR="00EA4850" w:rsidRPr="00D04555" w:rsidRDefault="72E7279C" w:rsidP="72E7279C">
      <w:pPr>
        <w:numPr>
          <w:ilvl w:val="0"/>
          <w:numId w:val="40"/>
        </w:numPr>
        <w:ind w:left="851" w:hanging="284"/>
        <w:contextualSpacing/>
        <w:jc w:val="both"/>
        <w:rPr>
          <w:lang w:eastAsia="en-US"/>
        </w:rPr>
      </w:pPr>
      <w:r w:rsidRPr="72E7279C">
        <w:rPr>
          <w:lang w:eastAsia="en-US"/>
        </w:rPr>
        <w:t xml:space="preserve">na skutek polecenia Zamawiającego przerwa lub opóźnienie w wykonywaniu robót trwa dłużej niż 14 dni. </w:t>
      </w:r>
    </w:p>
    <w:p w14:paraId="7731CBA6" w14:textId="77777777" w:rsidR="00EA4850" w:rsidRPr="00D04555" w:rsidRDefault="72E7279C" w:rsidP="72E7279C">
      <w:pPr>
        <w:numPr>
          <w:ilvl w:val="0"/>
          <w:numId w:val="41"/>
        </w:numPr>
        <w:ind w:left="426" w:hanging="426"/>
        <w:contextualSpacing/>
        <w:jc w:val="both"/>
        <w:rPr>
          <w:lang w:eastAsia="en-US"/>
        </w:rPr>
      </w:pPr>
      <w:r w:rsidRPr="72E7279C">
        <w:rPr>
          <w:lang w:eastAsia="en-US"/>
        </w:rPr>
        <w:t>Odstąpienie od Umowy następuje za pośrednictwem listu poleconego za potwierdzeniem odbioru lub w formie pisma złożonego w siedzibie Zamawiającego za pokwitowaniem, z chwilą otrzymania oświadczenia o odstąpieniu przez Zamawiającego.</w:t>
      </w:r>
    </w:p>
    <w:p w14:paraId="4C5E8D13" w14:textId="77777777" w:rsidR="00725E56" w:rsidRPr="00D04555" w:rsidRDefault="00725E56" w:rsidP="72E7279C">
      <w:pPr>
        <w:jc w:val="center"/>
      </w:pPr>
    </w:p>
    <w:p w14:paraId="6256EFC9" w14:textId="77777777" w:rsidR="00EA4850" w:rsidRPr="00D04555" w:rsidRDefault="72E7279C" w:rsidP="72E7279C">
      <w:pPr>
        <w:jc w:val="center"/>
        <w:rPr>
          <w:b/>
          <w:bCs/>
        </w:rPr>
      </w:pPr>
      <w:r w:rsidRPr="72E7279C">
        <w:rPr>
          <w:b/>
          <w:bCs/>
        </w:rPr>
        <w:t xml:space="preserve">§ 23. </w:t>
      </w:r>
    </w:p>
    <w:p w14:paraId="3C39E2B6" w14:textId="77777777" w:rsidR="00EA4850" w:rsidRPr="00D04555" w:rsidRDefault="72E7279C" w:rsidP="72E7279C">
      <w:pPr>
        <w:jc w:val="center"/>
        <w:rPr>
          <w:b/>
          <w:bCs/>
          <w:lang w:eastAsia="en-US"/>
        </w:rPr>
      </w:pPr>
      <w:r w:rsidRPr="72E7279C">
        <w:rPr>
          <w:b/>
          <w:bCs/>
          <w:lang w:eastAsia="en-US"/>
        </w:rPr>
        <w:t xml:space="preserve">Obowiązki Wykonawcy i Zamawiającego w związku </w:t>
      </w:r>
      <w:r w:rsidR="00EA4850">
        <w:br/>
      </w:r>
      <w:r w:rsidRPr="72E7279C">
        <w:rPr>
          <w:b/>
          <w:bCs/>
          <w:lang w:eastAsia="en-US"/>
        </w:rPr>
        <w:t>z odstąpieniem od Umowy</w:t>
      </w:r>
    </w:p>
    <w:p w14:paraId="13BB4127" w14:textId="77777777" w:rsidR="00EA4850" w:rsidRPr="00D04555" w:rsidRDefault="72E7279C" w:rsidP="72E7279C">
      <w:pPr>
        <w:numPr>
          <w:ilvl w:val="0"/>
          <w:numId w:val="43"/>
        </w:numPr>
        <w:tabs>
          <w:tab w:val="left" w:pos="284"/>
          <w:tab w:val="left" w:pos="851"/>
        </w:tabs>
        <w:ind w:left="284" w:hanging="284"/>
        <w:jc w:val="both"/>
        <w:rPr>
          <w:lang w:eastAsia="en-US"/>
        </w:rPr>
      </w:pPr>
      <w:r w:rsidRPr="72E7279C">
        <w:rPr>
          <w:lang w:eastAsia="en-US"/>
        </w:rPr>
        <w:t>W przypadku odstąpienia od Umowy przez Wykonawcę lub Zamawiającego, Wykonawca ma obowiązek:</w:t>
      </w:r>
    </w:p>
    <w:p w14:paraId="11BF3143" w14:textId="77777777" w:rsidR="00EA4850" w:rsidRPr="00D04555" w:rsidRDefault="72E7279C" w:rsidP="72E7279C">
      <w:pPr>
        <w:numPr>
          <w:ilvl w:val="0"/>
          <w:numId w:val="42"/>
        </w:numPr>
        <w:tabs>
          <w:tab w:val="left" w:pos="851"/>
          <w:tab w:val="left" w:pos="1134"/>
        </w:tabs>
        <w:ind w:left="851" w:hanging="284"/>
        <w:jc w:val="both"/>
        <w:rPr>
          <w:lang w:eastAsia="en-US"/>
        </w:rPr>
      </w:pPr>
      <w:r w:rsidRPr="72E7279C">
        <w:rPr>
          <w:lang w:eastAsia="en-US"/>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ED1A4BD" w14:textId="77777777" w:rsidR="00EA4850" w:rsidRPr="00D04555" w:rsidRDefault="72E7279C" w:rsidP="72E7279C">
      <w:pPr>
        <w:numPr>
          <w:ilvl w:val="0"/>
          <w:numId w:val="42"/>
        </w:numPr>
        <w:tabs>
          <w:tab w:val="left" w:pos="851"/>
          <w:tab w:val="left" w:pos="1134"/>
        </w:tabs>
        <w:ind w:left="851" w:hanging="284"/>
        <w:jc w:val="both"/>
        <w:rPr>
          <w:lang w:eastAsia="en-US"/>
        </w:rPr>
      </w:pPr>
      <w:r w:rsidRPr="72E7279C">
        <w:rPr>
          <w:lang w:eastAsia="en-US"/>
        </w:rPr>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14:paraId="7BA9D8D9" w14:textId="29CC7973" w:rsidR="00EA4850" w:rsidRPr="00D04555" w:rsidRDefault="72E7279C" w:rsidP="72E7279C">
      <w:pPr>
        <w:numPr>
          <w:ilvl w:val="0"/>
          <w:numId w:val="43"/>
        </w:numPr>
        <w:tabs>
          <w:tab w:val="left" w:pos="284"/>
          <w:tab w:val="left" w:pos="851"/>
        </w:tabs>
        <w:ind w:left="284" w:hanging="284"/>
        <w:jc w:val="both"/>
        <w:rPr>
          <w:lang w:eastAsia="en-US"/>
        </w:rPr>
      </w:pPr>
      <w:r w:rsidRPr="72E7279C">
        <w:rPr>
          <w:lang w:eastAsia="en-US"/>
        </w:rPr>
        <w:t>W terminie 2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DF0F624" w14:textId="09B91EB0" w:rsidR="00EA4850" w:rsidRPr="00D04555" w:rsidRDefault="72E7279C" w:rsidP="72E7279C">
      <w:pPr>
        <w:numPr>
          <w:ilvl w:val="0"/>
          <w:numId w:val="43"/>
        </w:numPr>
        <w:tabs>
          <w:tab w:val="left" w:pos="284"/>
          <w:tab w:val="left" w:pos="851"/>
        </w:tabs>
        <w:ind w:left="284" w:hanging="284"/>
        <w:jc w:val="both"/>
        <w:rPr>
          <w:lang w:eastAsia="en-US"/>
        </w:rPr>
      </w:pPr>
      <w:r w:rsidRPr="72E7279C">
        <w:rPr>
          <w:lang w:eastAsia="en-US"/>
        </w:rPr>
        <w:t>Wykonawca niezwłocznie, a najpóźniej w terminie do 2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01F9FEA" w14:textId="0A0DF1D3" w:rsidR="00EA4850" w:rsidRPr="00D04555" w:rsidRDefault="72E7279C" w:rsidP="72E7279C">
      <w:pPr>
        <w:numPr>
          <w:ilvl w:val="0"/>
          <w:numId w:val="43"/>
        </w:numPr>
        <w:tabs>
          <w:tab w:val="left" w:pos="284"/>
          <w:tab w:val="left" w:pos="851"/>
        </w:tabs>
        <w:ind w:left="284" w:hanging="284"/>
        <w:jc w:val="both"/>
        <w:rPr>
          <w:lang w:eastAsia="en-US"/>
        </w:rPr>
      </w:pPr>
      <w:r w:rsidRPr="72E7279C">
        <w:rPr>
          <w:lang w:eastAsia="en-US"/>
        </w:rPr>
        <w:t>W przypadku odstąpienia od Umowy przez Wykonawcę lub Zamawiającego, Zamawiający zobowiązany jest do dokonania w terminie 7 dni do odbioru robót przerwanych i zabezpieczających oraz przejęcia od Wykonawcy pod swój dozór terenu budowy.</w:t>
      </w:r>
    </w:p>
    <w:p w14:paraId="3846AFDF" w14:textId="77777777" w:rsidR="00EA4850" w:rsidRPr="00D04555" w:rsidRDefault="72E7279C" w:rsidP="72E7279C">
      <w:pPr>
        <w:numPr>
          <w:ilvl w:val="0"/>
          <w:numId w:val="43"/>
        </w:numPr>
        <w:tabs>
          <w:tab w:val="left" w:pos="284"/>
          <w:tab w:val="left" w:pos="851"/>
        </w:tabs>
        <w:ind w:left="284" w:hanging="284"/>
        <w:jc w:val="both"/>
        <w:rPr>
          <w:lang w:eastAsia="en-US"/>
        </w:rPr>
      </w:pPr>
      <w:r w:rsidRPr="72E7279C">
        <w:rPr>
          <w:lang w:eastAsia="en-US"/>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6479E4F" w14:textId="4D5C939D" w:rsidR="00044556" w:rsidRPr="00D04555" w:rsidRDefault="72E7279C" w:rsidP="72E7279C">
      <w:pPr>
        <w:numPr>
          <w:ilvl w:val="0"/>
          <w:numId w:val="43"/>
        </w:numPr>
        <w:tabs>
          <w:tab w:val="left" w:pos="284"/>
          <w:tab w:val="left" w:pos="851"/>
        </w:tabs>
        <w:ind w:left="284" w:hanging="284"/>
        <w:jc w:val="both"/>
        <w:rPr>
          <w:lang w:eastAsia="en-US"/>
        </w:rPr>
      </w:pPr>
      <w:r w:rsidRPr="72E7279C">
        <w:rPr>
          <w:lang w:eastAsia="en-US"/>
        </w:rPr>
        <w:t>Wykonawca ma obowiązek zastosowania się do zawartych w oświadczeniu o odstąpieniu poleceń Zamawiającego dotyczących ochrony własności lub bezpieczeństwa robót.</w:t>
      </w:r>
    </w:p>
    <w:p w14:paraId="349142D2" w14:textId="29A2CD2D" w:rsidR="00044556" w:rsidRPr="00D04555" w:rsidRDefault="72E7279C" w:rsidP="72E7279C">
      <w:pPr>
        <w:tabs>
          <w:tab w:val="left" w:pos="567"/>
        </w:tabs>
        <w:spacing w:before="240"/>
        <w:ind w:left="426"/>
        <w:jc w:val="center"/>
        <w:rPr>
          <w:b/>
          <w:bCs/>
          <w:lang w:eastAsia="en-US"/>
        </w:rPr>
      </w:pPr>
      <w:r w:rsidRPr="72E7279C">
        <w:rPr>
          <w:b/>
          <w:bCs/>
          <w:lang w:eastAsia="en-US"/>
        </w:rPr>
        <w:t>§ 24.</w:t>
      </w:r>
    </w:p>
    <w:p w14:paraId="43BD5186" w14:textId="77777777" w:rsidR="00EA4850" w:rsidRPr="00D04555" w:rsidRDefault="72E7279C" w:rsidP="72E7279C">
      <w:pPr>
        <w:tabs>
          <w:tab w:val="left" w:pos="567"/>
        </w:tabs>
        <w:ind w:left="426"/>
        <w:jc w:val="center"/>
        <w:rPr>
          <w:b/>
          <w:bCs/>
          <w:lang w:eastAsia="en-US"/>
        </w:rPr>
      </w:pPr>
      <w:r w:rsidRPr="72E7279C">
        <w:rPr>
          <w:b/>
          <w:bCs/>
          <w:lang w:eastAsia="en-US"/>
        </w:rPr>
        <w:t>Rozliczenia w związku z odstąpieniem od Umowy</w:t>
      </w:r>
    </w:p>
    <w:p w14:paraId="50ED5659" w14:textId="781BF5C0" w:rsidR="00EA4850" w:rsidRPr="00D04555" w:rsidRDefault="72E7279C" w:rsidP="72E7279C">
      <w:pPr>
        <w:numPr>
          <w:ilvl w:val="1"/>
          <w:numId w:val="43"/>
        </w:numPr>
        <w:tabs>
          <w:tab w:val="left" w:pos="284"/>
        </w:tabs>
        <w:ind w:left="284" w:hanging="284"/>
        <w:jc w:val="both"/>
        <w:rPr>
          <w:lang w:eastAsia="en-US"/>
        </w:rPr>
      </w:pPr>
      <w:r w:rsidRPr="72E7279C">
        <w:rPr>
          <w:lang w:eastAsia="en-US"/>
        </w:rPr>
        <w:t xml:space="preserve">W terminie 2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C1677EA" w14:textId="77777777" w:rsidR="00EA4850" w:rsidRPr="00D04555" w:rsidRDefault="72E7279C" w:rsidP="72E7279C">
      <w:pPr>
        <w:numPr>
          <w:ilvl w:val="1"/>
          <w:numId w:val="43"/>
        </w:numPr>
        <w:tabs>
          <w:tab w:val="left" w:pos="284"/>
        </w:tabs>
        <w:ind w:left="284" w:hanging="284"/>
        <w:jc w:val="both"/>
        <w:rPr>
          <w:lang w:eastAsia="en-US"/>
        </w:rPr>
      </w:pPr>
      <w:r w:rsidRPr="72E7279C">
        <w:rPr>
          <w:lang w:eastAsia="en-US"/>
        </w:rPr>
        <w:t>Wykonawca zobowiązany jest do dokonania i dostarczenia Zamawiającemu inwentaryzacji robót według stanu na dzień odstąpienia.</w:t>
      </w:r>
    </w:p>
    <w:p w14:paraId="45030ED8" w14:textId="77777777" w:rsidR="00EA4850" w:rsidRPr="00D04555" w:rsidRDefault="72E7279C" w:rsidP="72E7279C">
      <w:pPr>
        <w:numPr>
          <w:ilvl w:val="1"/>
          <w:numId w:val="43"/>
        </w:numPr>
        <w:tabs>
          <w:tab w:val="left" w:pos="284"/>
        </w:tabs>
        <w:ind w:left="284" w:hanging="284"/>
        <w:jc w:val="both"/>
        <w:rPr>
          <w:lang w:eastAsia="en-US"/>
        </w:rPr>
      </w:pPr>
      <w:r w:rsidRPr="72E7279C">
        <w:rPr>
          <w:lang w:eastAsia="en-US"/>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215D4F36" w14:textId="77777777" w:rsidR="00EA4850" w:rsidRPr="00D04555" w:rsidRDefault="72E7279C" w:rsidP="72E7279C">
      <w:pPr>
        <w:numPr>
          <w:ilvl w:val="1"/>
          <w:numId w:val="43"/>
        </w:numPr>
        <w:tabs>
          <w:tab w:val="left" w:pos="284"/>
        </w:tabs>
        <w:ind w:left="284" w:hanging="284"/>
        <w:jc w:val="both"/>
        <w:rPr>
          <w:lang w:eastAsia="en-US"/>
        </w:rPr>
      </w:pPr>
      <w:r w:rsidRPr="72E7279C">
        <w:rPr>
          <w:lang w:eastAsia="en-US"/>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13B47CD2" w14:textId="77777777" w:rsidR="00EA4850" w:rsidRPr="00D04555" w:rsidRDefault="72E7279C" w:rsidP="72E7279C">
      <w:pPr>
        <w:numPr>
          <w:ilvl w:val="1"/>
          <w:numId w:val="43"/>
        </w:numPr>
        <w:tabs>
          <w:tab w:val="left" w:pos="284"/>
        </w:tabs>
        <w:ind w:left="284" w:hanging="284"/>
        <w:jc w:val="both"/>
        <w:rPr>
          <w:lang w:eastAsia="en-US"/>
        </w:rPr>
      </w:pPr>
      <w:r w:rsidRPr="72E7279C">
        <w:rPr>
          <w:lang w:eastAsia="en-US"/>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48DE3D93" w14:textId="7B869903" w:rsidR="00EA4850" w:rsidRPr="00D04555" w:rsidRDefault="72E7279C" w:rsidP="72E7279C">
      <w:pPr>
        <w:numPr>
          <w:ilvl w:val="1"/>
          <w:numId w:val="43"/>
        </w:numPr>
        <w:tabs>
          <w:tab w:val="left" w:pos="284"/>
        </w:tabs>
        <w:ind w:left="284" w:hanging="284"/>
        <w:jc w:val="both"/>
        <w:rPr>
          <w:lang w:eastAsia="en-US"/>
        </w:rPr>
      </w:pPr>
      <w:r w:rsidRPr="72E7279C">
        <w:rPr>
          <w:lang w:eastAsia="en-US"/>
        </w:rPr>
        <w:t xml:space="preserve">Koszty dodatkowe poniesione na zabezpieczenie robót i terenu budowy oraz wszelkie inne uzasadnione koszty związane z odstąpieniem od Umowy ponosi Strona, która jest winna odstąpienia od Umowy. </w:t>
      </w:r>
    </w:p>
    <w:p w14:paraId="10ED1EA0" w14:textId="77777777" w:rsidR="00044556" w:rsidRPr="00D04555" w:rsidRDefault="72E7279C" w:rsidP="72E7279C">
      <w:pPr>
        <w:spacing w:before="240"/>
        <w:jc w:val="center"/>
        <w:rPr>
          <w:b/>
          <w:bCs/>
        </w:rPr>
      </w:pPr>
      <w:r w:rsidRPr="72E7279C">
        <w:rPr>
          <w:b/>
          <w:bCs/>
        </w:rPr>
        <w:t>§ 25.</w:t>
      </w:r>
    </w:p>
    <w:p w14:paraId="73BC9B04" w14:textId="77777777" w:rsidR="00B32267" w:rsidRPr="00D04555" w:rsidRDefault="72E7279C" w:rsidP="72E7279C">
      <w:pPr>
        <w:jc w:val="center"/>
        <w:rPr>
          <w:b/>
          <w:bCs/>
        </w:rPr>
      </w:pPr>
      <w:r w:rsidRPr="72E7279C">
        <w:rPr>
          <w:b/>
          <w:bCs/>
        </w:rPr>
        <w:t>Zmiany w zapisach Umowy</w:t>
      </w:r>
    </w:p>
    <w:p w14:paraId="2593DFD1" w14:textId="77777777" w:rsidR="00944AC6" w:rsidRPr="00613597" w:rsidRDefault="72E7279C" w:rsidP="72E7279C">
      <w:pPr>
        <w:numPr>
          <w:ilvl w:val="0"/>
          <w:numId w:val="16"/>
        </w:numPr>
        <w:jc w:val="both"/>
      </w:pPr>
      <w:r w:rsidRPr="72E7279C">
        <w:t>Wszelkie zmiany niniejszej Umowy wymagają formy pisemnej w postaci aneksu pod rygorem nieważności, z zastrzeżeniem ust. 2 poniżej.</w:t>
      </w:r>
    </w:p>
    <w:p w14:paraId="34FE160A" w14:textId="77777777" w:rsidR="006A1A2F" w:rsidRPr="00613597" w:rsidRDefault="72E7279C" w:rsidP="72E7279C">
      <w:pPr>
        <w:numPr>
          <w:ilvl w:val="0"/>
          <w:numId w:val="16"/>
        </w:numPr>
        <w:jc w:val="both"/>
      </w:pPr>
      <w:r w:rsidRPr="72E7279C">
        <w:t>O zmianach osób, o których mowa w § 6 i 7 Umowy, Strony będą się pisemnie informować najpóźniej w dniu zaistnienia zmiany.</w:t>
      </w:r>
    </w:p>
    <w:p w14:paraId="12A0518E" w14:textId="77777777" w:rsidR="00D322C7" w:rsidRPr="00613597" w:rsidRDefault="72E7279C" w:rsidP="72E7279C">
      <w:pPr>
        <w:numPr>
          <w:ilvl w:val="0"/>
          <w:numId w:val="16"/>
        </w:numPr>
        <w:jc w:val="both"/>
      </w:pPr>
      <w:r w:rsidRPr="72E7279C">
        <w:t>Strony dopuszczają wprowadzenie zmian do Umowy, w przypadku wejścia w życie nowych ogólnie obowiązujących przepisów prawnych wpływających na postanowienia Umowy.</w:t>
      </w:r>
    </w:p>
    <w:p w14:paraId="2B6578D9" w14:textId="77777777" w:rsidR="0039090F" w:rsidRPr="00613597" w:rsidRDefault="0039090F" w:rsidP="72E7279C">
      <w:pPr>
        <w:jc w:val="both"/>
      </w:pPr>
    </w:p>
    <w:p w14:paraId="6ED9E283" w14:textId="77777777" w:rsidR="00D216D4" w:rsidRPr="00613597" w:rsidRDefault="72E7279C" w:rsidP="72E7279C">
      <w:pPr>
        <w:jc w:val="center"/>
        <w:rPr>
          <w:b/>
          <w:bCs/>
        </w:rPr>
      </w:pPr>
      <w:r w:rsidRPr="72E7279C">
        <w:rPr>
          <w:b/>
          <w:bCs/>
        </w:rPr>
        <w:t>§ 26.</w:t>
      </w:r>
    </w:p>
    <w:p w14:paraId="37D3B8F2" w14:textId="77777777" w:rsidR="00D216D4" w:rsidRPr="00D04555" w:rsidRDefault="72E7279C" w:rsidP="72E7279C">
      <w:pPr>
        <w:jc w:val="center"/>
        <w:rPr>
          <w:b/>
          <w:bCs/>
        </w:rPr>
      </w:pPr>
      <w:r w:rsidRPr="72E7279C">
        <w:rPr>
          <w:b/>
          <w:bCs/>
        </w:rPr>
        <w:t>Zmiana terminu zakończenia robót</w:t>
      </w:r>
    </w:p>
    <w:p w14:paraId="506AF168" w14:textId="77777777" w:rsidR="00D216D4" w:rsidRPr="00D04555" w:rsidRDefault="72E7279C" w:rsidP="72E7279C">
      <w:pPr>
        <w:jc w:val="both"/>
      </w:pPr>
      <w:r w:rsidRPr="72E7279C">
        <w:t>Strony dopuszczają inny, niż określony w Umowie termin zakończenia robót, w następujących przypadkach:</w:t>
      </w:r>
    </w:p>
    <w:p w14:paraId="31BC064A" w14:textId="77777777" w:rsidR="00D216D4" w:rsidRPr="00135A5C" w:rsidRDefault="72E7279C" w:rsidP="72E7279C">
      <w:pPr>
        <w:numPr>
          <w:ilvl w:val="0"/>
          <w:numId w:val="17"/>
        </w:numPr>
        <w:jc w:val="both"/>
      </w:pPr>
      <w:r w:rsidRPr="72E7279C">
        <w:t xml:space="preserve">przerw w dostawie nośników energii przez okres dłuższy niż </w:t>
      </w:r>
      <w:r w:rsidRPr="00135A5C">
        <w:t>8 godzin. Fakt ten musi zostać potwierdzony w protokole sporządzonym przez Wykonawcę i podpisanym przez Zamawiającego,</w:t>
      </w:r>
    </w:p>
    <w:p w14:paraId="154A00C1" w14:textId="53EBBA63" w:rsidR="00D216D4" w:rsidRPr="00D04555" w:rsidRDefault="72E7279C" w:rsidP="72E7279C">
      <w:pPr>
        <w:numPr>
          <w:ilvl w:val="0"/>
          <w:numId w:val="17"/>
        </w:numPr>
        <w:jc w:val="both"/>
      </w:pPr>
      <w:r w:rsidRPr="72E7279C">
        <w:t>ewentualnego zlecenia nieprzewidzianych robót budowlanych,</w:t>
      </w:r>
    </w:p>
    <w:p w14:paraId="530BA49C" w14:textId="77777777" w:rsidR="00D216D4" w:rsidRPr="00D04555" w:rsidRDefault="72E7279C" w:rsidP="72E7279C">
      <w:pPr>
        <w:numPr>
          <w:ilvl w:val="0"/>
          <w:numId w:val="17"/>
        </w:numPr>
        <w:jc w:val="both"/>
      </w:pPr>
      <w:r w:rsidRPr="72E7279C">
        <w:t>wystąpienia opóźnień wynikających z siły wyższej mającej bezpośredni wpływ na terminowość wykonania robót,</w:t>
      </w:r>
    </w:p>
    <w:p w14:paraId="00B6CCDE" w14:textId="77777777" w:rsidR="00D216D4" w:rsidRPr="00D04555" w:rsidRDefault="72E7279C" w:rsidP="72E7279C">
      <w:pPr>
        <w:numPr>
          <w:ilvl w:val="0"/>
          <w:numId w:val="17"/>
        </w:numPr>
        <w:jc w:val="both"/>
      </w:pPr>
      <w:r w:rsidRPr="72E7279C">
        <w:t>nieudostępnienia do realizacji robót poszczególnych części obiektu budowlanego objętego przedmiotem Umowy, przez ich bezpośrednich użytkowników,</w:t>
      </w:r>
    </w:p>
    <w:p w14:paraId="04834F24" w14:textId="078A599F" w:rsidR="00D216D4" w:rsidRPr="00D04555" w:rsidRDefault="72E7279C" w:rsidP="72E7279C">
      <w:pPr>
        <w:numPr>
          <w:ilvl w:val="0"/>
          <w:numId w:val="17"/>
        </w:numPr>
        <w:jc w:val="both"/>
      </w:pPr>
      <w:r w:rsidRPr="72E7279C">
        <w:t>napotkania w realizacji zamówienia przeszkód, których pomimo dołożenia należytej staranności nie można było przewidzieć.</w:t>
      </w:r>
    </w:p>
    <w:p w14:paraId="3C7FC350" w14:textId="77777777" w:rsidR="001D014E" w:rsidRPr="00D04555" w:rsidRDefault="72E7279C" w:rsidP="72E7279C">
      <w:pPr>
        <w:spacing w:before="240"/>
        <w:jc w:val="center"/>
        <w:rPr>
          <w:b/>
          <w:bCs/>
        </w:rPr>
      </w:pPr>
      <w:r w:rsidRPr="72E7279C">
        <w:rPr>
          <w:b/>
          <w:bCs/>
        </w:rPr>
        <w:t>§ 27.</w:t>
      </w:r>
    </w:p>
    <w:p w14:paraId="0C74A67D" w14:textId="77777777" w:rsidR="001D014E" w:rsidRPr="00D04555" w:rsidRDefault="72E7279C" w:rsidP="72E7279C">
      <w:pPr>
        <w:jc w:val="center"/>
        <w:rPr>
          <w:b/>
          <w:bCs/>
        </w:rPr>
      </w:pPr>
      <w:r w:rsidRPr="72E7279C">
        <w:rPr>
          <w:b/>
          <w:bCs/>
        </w:rPr>
        <w:t>Adresy do doręczeń</w:t>
      </w:r>
    </w:p>
    <w:p w14:paraId="7223B564" w14:textId="77777777" w:rsidR="00265CA4" w:rsidRPr="00D04555" w:rsidRDefault="72E7279C" w:rsidP="72E7279C">
      <w:pPr>
        <w:numPr>
          <w:ilvl w:val="0"/>
          <w:numId w:val="18"/>
        </w:numPr>
        <w:jc w:val="both"/>
      </w:pPr>
      <w:r w:rsidRPr="72E7279C">
        <w:t>Pisma wysłane pod adresy wskazane w komparycji umowy (w tym przy pomocy środków komunikacji elektronicznej) uważa się za doręczone skutecznie.</w:t>
      </w:r>
    </w:p>
    <w:p w14:paraId="5EF2AF11" w14:textId="77777777" w:rsidR="00265CA4" w:rsidRPr="00D04555" w:rsidRDefault="72E7279C" w:rsidP="72E7279C">
      <w:pPr>
        <w:numPr>
          <w:ilvl w:val="0"/>
          <w:numId w:val="18"/>
        </w:numPr>
        <w:jc w:val="both"/>
      </w:pPr>
      <w:r w:rsidRPr="72E7279C">
        <w:t>Strony Umowy zobowiązują się do niezwłocznego powiadomienia o każdej zmianie danych, także w okresie rękojmi.</w:t>
      </w:r>
    </w:p>
    <w:p w14:paraId="1F331531" w14:textId="01467FB5" w:rsidR="00630513" w:rsidRPr="00D04555" w:rsidRDefault="72E7279C" w:rsidP="72E7279C">
      <w:pPr>
        <w:spacing w:before="240"/>
        <w:jc w:val="center"/>
        <w:rPr>
          <w:b/>
          <w:bCs/>
        </w:rPr>
      </w:pPr>
      <w:r w:rsidRPr="72E7279C">
        <w:rPr>
          <w:b/>
          <w:bCs/>
        </w:rPr>
        <w:t>§ 28.</w:t>
      </w:r>
    </w:p>
    <w:p w14:paraId="05C0AF81" w14:textId="77777777" w:rsidR="000A596F" w:rsidRPr="00D04555" w:rsidRDefault="72E7279C" w:rsidP="72E7279C">
      <w:pPr>
        <w:jc w:val="center"/>
        <w:rPr>
          <w:b/>
          <w:bCs/>
        </w:rPr>
      </w:pPr>
      <w:r w:rsidRPr="72E7279C">
        <w:rPr>
          <w:b/>
          <w:bCs/>
        </w:rPr>
        <w:t>Rozstrzyganie spraw nieuregulowanych Umową</w:t>
      </w:r>
    </w:p>
    <w:p w14:paraId="0B1904EC" w14:textId="31D3BAC4" w:rsidR="005610EF" w:rsidRPr="00D04555" w:rsidRDefault="72E7279C" w:rsidP="72E7279C">
      <w:pPr>
        <w:jc w:val="both"/>
      </w:pPr>
      <w:r w:rsidRPr="72E7279C">
        <w:t xml:space="preserve">W sprawach nieuregulowanych Umową mają zastosowanie przepisy Kodeksu cywilnego, ustawy </w:t>
      </w:r>
      <w:proofErr w:type="spellStart"/>
      <w:r w:rsidRPr="72E7279C">
        <w:t>Pzp</w:t>
      </w:r>
      <w:proofErr w:type="spellEnd"/>
      <w:r w:rsidRPr="72E7279C">
        <w:t>, prawa budowlanego wraz z przepisami wykonawczymi.</w:t>
      </w:r>
    </w:p>
    <w:p w14:paraId="59DE89B4" w14:textId="77777777" w:rsidR="00E531D6" w:rsidRPr="00D04555" w:rsidRDefault="72E7279C" w:rsidP="72E7279C">
      <w:pPr>
        <w:spacing w:before="240"/>
        <w:jc w:val="center"/>
        <w:rPr>
          <w:b/>
          <w:bCs/>
        </w:rPr>
      </w:pPr>
      <w:r w:rsidRPr="72E7279C">
        <w:rPr>
          <w:b/>
          <w:bCs/>
        </w:rPr>
        <w:t>§ 29.</w:t>
      </w:r>
    </w:p>
    <w:p w14:paraId="4955B287" w14:textId="77777777" w:rsidR="000A596F" w:rsidRPr="00D04555" w:rsidRDefault="72E7279C" w:rsidP="72E7279C">
      <w:pPr>
        <w:jc w:val="center"/>
        <w:rPr>
          <w:b/>
          <w:bCs/>
        </w:rPr>
      </w:pPr>
      <w:r w:rsidRPr="72E7279C">
        <w:rPr>
          <w:b/>
          <w:bCs/>
        </w:rPr>
        <w:t>Rozstrzyganie sporów</w:t>
      </w:r>
    </w:p>
    <w:p w14:paraId="08FCD1D3" w14:textId="20BFBC0E" w:rsidR="00B32267" w:rsidRPr="00D04555" w:rsidRDefault="72E7279C" w:rsidP="72E7279C">
      <w:pPr>
        <w:jc w:val="both"/>
      </w:pPr>
      <w:r w:rsidRPr="72E7279C">
        <w:t xml:space="preserve">Wszelkie spory wynikłe z realizacji Umowy będą rozstrzygały sądy właściwe miejscowo </w:t>
      </w:r>
      <w:r w:rsidR="00B32267">
        <w:br/>
      </w:r>
      <w:r w:rsidRPr="72E7279C">
        <w:t>dla Zamawiającego.</w:t>
      </w:r>
    </w:p>
    <w:p w14:paraId="660A43EC" w14:textId="77777777" w:rsidR="009C1587" w:rsidRPr="00D04555" w:rsidRDefault="72E7279C" w:rsidP="72E7279C">
      <w:pPr>
        <w:spacing w:before="240"/>
        <w:jc w:val="center"/>
        <w:rPr>
          <w:b/>
          <w:bCs/>
        </w:rPr>
      </w:pPr>
      <w:r w:rsidRPr="72E7279C">
        <w:rPr>
          <w:b/>
          <w:bCs/>
        </w:rPr>
        <w:t>§ 30.</w:t>
      </w:r>
    </w:p>
    <w:p w14:paraId="32DC9E62" w14:textId="77777777" w:rsidR="00B32267" w:rsidRPr="00D04555" w:rsidRDefault="72E7279C" w:rsidP="72E7279C">
      <w:pPr>
        <w:jc w:val="center"/>
        <w:rPr>
          <w:b/>
          <w:bCs/>
        </w:rPr>
      </w:pPr>
      <w:r w:rsidRPr="72E7279C">
        <w:rPr>
          <w:b/>
          <w:bCs/>
        </w:rPr>
        <w:t>Ochrona danych osobowych</w:t>
      </w:r>
    </w:p>
    <w:p w14:paraId="3CF94C39" w14:textId="77777777" w:rsidR="009C1587" w:rsidRPr="00613597" w:rsidRDefault="009C1587" w:rsidP="72E7279C">
      <w:pPr>
        <w:jc w:val="both"/>
      </w:pPr>
      <w:r w:rsidRPr="72E7279C">
        <w:t>Wykonawca oświadcza, że wypełnił obowiązki informacyjne przewidziane w art. 13 lub art. 14 RODO</w:t>
      </w:r>
      <w:r w:rsidRPr="72E7279C">
        <w:rPr>
          <w:vertAlign w:val="superscript"/>
        </w:rPr>
        <w:footnoteReference w:id="2"/>
      </w:r>
      <w:r w:rsidRPr="72E7279C">
        <w:t xml:space="preserve"> wobec osób fizycznych, od których dane osobowe bezpośrednio lub pośrednio pozyskał w celu realizacji </w:t>
      </w:r>
      <w:r w:rsidR="006E3E92" w:rsidRPr="72E7279C">
        <w:t>U</w:t>
      </w:r>
      <w:r w:rsidRPr="72E7279C">
        <w:t>mowy.</w:t>
      </w:r>
    </w:p>
    <w:p w14:paraId="42EDF741" w14:textId="77777777" w:rsidR="009C1587" w:rsidRPr="00D04555" w:rsidRDefault="72E7279C" w:rsidP="72E7279C">
      <w:pPr>
        <w:spacing w:before="240"/>
        <w:jc w:val="center"/>
        <w:rPr>
          <w:b/>
          <w:bCs/>
        </w:rPr>
      </w:pPr>
      <w:r w:rsidRPr="72E7279C">
        <w:rPr>
          <w:b/>
          <w:bCs/>
        </w:rPr>
        <w:t>§ 31.</w:t>
      </w:r>
    </w:p>
    <w:p w14:paraId="3E335C91" w14:textId="77777777" w:rsidR="00B32267" w:rsidRPr="00D04555" w:rsidRDefault="72E7279C" w:rsidP="72E7279C">
      <w:pPr>
        <w:jc w:val="center"/>
        <w:rPr>
          <w:b/>
          <w:bCs/>
        </w:rPr>
      </w:pPr>
      <w:r w:rsidRPr="72E7279C">
        <w:rPr>
          <w:b/>
          <w:bCs/>
        </w:rPr>
        <w:t>Przenoszenie wierzytelności</w:t>
      </w:r>
    </w:p>
    <w:p w14:paraId="7FADC530" w14:textId="4B255792" w:rsidR="00754E7F" w:rsidRPr="00D04555" w:rsidRDefault="72E7279C" w:rsidP="72E7279C">
      <w:pPr>
        <w:jc w:val="both"/>
      </w:pPr>
      <w:r w:rsidRPr="72E7279C">
        <w:t>Wykonawca nie może przenieść swoich wierzytelności przysługujących mu wobec Zamawiającego z tytułu realizacji Umowy na osobę trzecią bez zgody Zamawiającego.</w:t>
      </w:r>
    </w:p>
    <w:p w14:paraId="4872C33D" w14:textId="77777777" w:rsidR="009C1587" w:rsidRPr="00D04555" w:rsidRDefault="72E7279C" w:rsidP="72E7279C">
      <w:pPr>
        <w:spacing w:before="240"/>
        <w:jc w:val="center"/>
        <w:rPr>
          <w:b/>
          <w:bCs/>
        </w:rPr>
      </w:pPr>
      <w:r w:rsidRPr="72E7279C">
        <w:rPr>
          <w:b/>
          <w:bCs/>
        </w:rPr>
        <w:t>§ 32.</w:t>
      </w:r>
    </w:p>
    <w:p w14:paraId="75B8DE4A" w14:textId="77777777" w:rsidR="001D014E" w:rsidRPr="00D04555" w:rsidRDefault="72E7279C" w:rsidP="72E7279C">
      <w:pPr>
        <w:jc w:val="center"/>
        <w:rPr>
          <w:b/>
          <w:bCs/>
        </w:rPr>
      </w:pPr>
      <w:r w:rsidRPr="72E7279C">
        <w:rPr>
          <w:b/>
          <w:bCs/>
        </w:rPr>
        <w:t>Egzemplarze Umowy</w:t>
      </w:r>
    </w:p>
    <w:p w14:paraId="5034A2A3" w14:textId="77777777" w:rsidR="009C1587" w:rsidRPr="00D04555" w:rsidRDefault="72E7279C" w:rsidP="72E7279C">
      <w:pPr>
        <w:jc w:val="both"/>
      </w:pPr>
      <w:r w:rsidRPr="72E7279C">
        <w:t>Umowę sporządzono w dwóch egzemplarzach, po jednym dla Zamawiającego i Wykonawcy.</w:t>
      </w:r>
    </w:p>
    <w:p w14:paraId="0E501478" w14:textId="77777777" w:rsidR="009C1587" w:rsidRPr="00D04555" w:rsidRDefault="009C1587" w:rsidP="72E7279C">
      <w:pPr>
        <w:jc w:val="both"/>
      </w:pPr>
    </w:p>
    <w:p w14:paraId="312DFD7C" w14:textId="77777777" w:rsidR="00327F9A" w:rsidRPr="00D04555" w:rsidRDefault="72E7279C" w:rsidP="72E7279C">
      <w:pPr>
        <w:jc w:val="both"/>
      </w:pPr>
      <w:r w:rsidRPr="72E7279C">
        <w:t>Załączniki do Umowy:</w:t>
      </w:r>
    </w:p>
    <w:p w14:paraId="4C62593C" w14:textId="77777777" w:rsidR="006369F6" w:rsidRPr="00D04555" w:rsidRDefault="65A9B6E2" w:rsidP="72E7279C">
      <w:pPr>
        <w:jc w:val="both"/>
      </w:pPr>
      <w:r w:rsidRPr="65A9B6E2">
        <w:t>Załącznik nr 1  – Oferta Wykonawcy</w:t>
      </w:r>
    </w:p>
    <w:p w14:paraId="2C3E9723" w14:textId="23701A38" w:rsidR="003864D7" w:rsidRPr="00E179BA" w:rsidRDefault="65A9B6E2" w:rsidP="72E7279C">
      <w:pPr>
        <w:jc w:val="both"/>
      </w:pPr>
      <w:r w:rsidRPr="65A9B6E2">
        <w:t>Załącznik nr 2 – Dokumentacja techniczna (</w:t>
      </w:r>
      <w:proofErr w:type="spellStart"/>
      <w:r w:rsidRPr="65A9B6E2">
        <w:t>STWiORB</w:t>
      </w:r>
      <w:proofErr w:type="spellEnd"/>
      <w:r w:rsidRPr="65A9B6E2">
        <w:t>, przedmiar)</w:t>
      </w:r>
    </w:p>
    <w:p w14:paraId="7838EEC1" w14:textId="033F06BD" w:rsidR="003864D7" w:rsidRPr="00D04555" w:rsidRDefault="65A9B6E2" w:rsidP="72E7279C">
      <w:pPr>
        <w:jc w:val="both"/>
      </w:pPr>
      <w:r w:rsidRPr="65A9B6E2">
        <w:t>Załącznik nr 3 – Wykaz osób realizujących prace budowlane dla części….</w:t>
      </w:r>
    </w:p>
    <w:p w14:paraId="31B32484" w14:textId="2B27FD23" w:rsidR="00B07F3F" w:rsidRPr="00D04555" w:rsidRDefault="65A9B6E2" w:rsidP="72E7279C">
      <w:pPr>
        <w:jc w:val="both"/>
      </w:pPr>
      <w:r w:rsidRPr="65A9B6E2">
        <w:t>Załącznik nr 4 – Polisa ubezpieczenia odpowiedzialności cywilnej</w:t>
      </w:r>
    </w:p>
    <w:p w14:paraId="027D9DDD" w14:textId="5C372327" w:rsidR="00327F9A" w:rsidRPr="00D04555" w:rsidRDefault="00327F9A" w:rsidP="72E7279C">
      <w:pPr>
        <w:jc w:val="both"/>
      </w:pPr>
    </w:p>
    <w:p w14:paraId="281DD5F8" w14:textId="77777777" w:rsidR="00327F9A" w:rsidRPr="00D04555" w:rsidRDefault="00327F9A" w:rsidP="72E7279C">
      <w:pPr>
        <w:jc w:val="both"/>
      </w:pPr>
    </w:p>
    <w:p w14:paraId="1BA644CB" w14:textId="77777777" w:rsidR="00910D40" w:rsidRPr="00D04555" w:rsidRDefault="00910D40" w:rsidP="72E7279C">
      <w:pPr>
        <w:jc w:val="both"/>
      </w:pPr>
    </w:p>
    <w:p w14:paraId="54A9E4FB" w14:textId="77777777" w:rsidR="009C1587" w:rsidRPr="00D04555" w:rsidRDefault="72E7279C" w:rsidP="72E7279C">
      <w:pPr>
        <w:spacing w:after="240"/>
        <w:jc w:val="center"/>
        <w:rPr>
          <w:b/>
          <w:bCs/>
        </w:rPr>
      </w:pPr>
      <w:r w:rsidRPr="72E7279C">
        <w:rPr>
          <w:b/>
          <w:bCs/>
        </w:rPr>
        <w:t>ZAMAWIAJĄCY                                                                             WYKONAWCA</w:t>
      </w:r>
    </w:p>
    <w:p w14:paraId="14C244BB" w14:textId="79CBEEA8" w:rsidR="009C1587" w:rsidRPr="00D04555" w:rsidRDefault="72E7279C" w:rsidP="72E7279C">
      <w:r w:rsidRPr="72E7279C">
        <w:t>....................................................</w:t>
      </w:r>
      <w:r w:rsidR="009C1587">
        <w:tab/>
      </w:r>
      <w:r w:rsidR="009C1587">
        <w:tab/>
      </w:r>
      <w:r w:rsidR="009C1587">
        <w:tab/>
      </w:r>
      <w:r w:rsidR="009C1587">
        <w:tab/>
      </w:r>
      <w:r w:rsidR="009C1587">
        <w:tab/>
      </w:r>
      <w:r w:rsidRPr="72E7279C">
        <w:t>...................................................</w:t>
      </w:r>
    </w:p>
    <w:sectPr w:rsidR="009C1587" w:rsidRPr="00D04555" w:rsidSect="00854AB3">
      <w:headerReference w:type="default" r:id="rId9"/>
      <w:footerReference w:type="even" r:id="rId10"/>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26F3" w14:textId="77777777" w:rsidR="003C6BCD" w:rsidRDefault="003C6BCD" w:rsidP="000815D8">
      <w:r>
        <w:separator/>
      </w:r>
    </w:p>
  </w:endnote>
  <w:endnote w:type="continuationSeparator" w:id="0">
    <w:p w14:paraId="691ED069" w14:textId="77777777" w:rsidR="003C6BCD" w:rsidRDefault="003C6BCD" w:rsidP="0008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A1A0" w14:textId="77777777" w:rsidR="00B25695" w:rsidRDefault="00B25695" w:rsidP="00D674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5C4D39" w14:textId="77777777" w:rsidR="00B25695" w:rsidRDefault="00B25695" w:rsidP="001621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1AB" w14:textId="316F6AD0" w:rsidR="00B25695" w:rsidRPr="0011555A" w:rsidRDefault="00B25695" w:rsidP="72E7279C">
    <w:pPr>
      <w:pStyle w:val="Stopka"/>
      <w:jc w:val="right"/>
    </w:pPr>
    <w:r>
      <w:fldChar w:fldCharType="begin"/>
    </w:r>
    <w:r>
      <w:instrText>PAGE</w:instrText>
    </w:r>
    <w:r>
      <w:fldChar w:fldCharType="separate"/>
    </w:r>
    <w:r w:rsidR="0056577A">
      <w:rPr>
        <w:noProof/>
      </w:rPr>
      <w:t>13</w:t>
    </w:r>
    <w:r>
      <w:fldChar w:fldCharType="end"/>
    </w:r>
    <w:r>
      <w:t xml:space="preserve"> z 15</w:t>
    </w:r>
  </w:p>
  <w:p w14:paraId="7BE91E5C" w14:textId="4599155C" w:rsidR="00B25695" w:rsidRPr="0011555A" w:rsidRDefault="00B25695" w:rsidP="72E7279C">
    <w:pPr>
      <w:pStyle w:val="Stopka"/>
      <w:spacing w:line="259"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90B6" w14:textId="77777777" w:rsidR="003C6BCD" w:rsidRDefault="003C6BCD" w:rsidP="000815D8">
      <w:r>
        <w:separator/>
      </w:r>
    </w:p>
  </w:footnote>
  <w:footnote w:type="continuationSeparator" w:id="0">
    <w:p w14:paraId="46E32CAD" w14:textId="77777777" w:rsidR="003C6BCD" w:rsidRDefault="003C6BCD" w:rsidP="000815D8">
      <w:r>
        <w:continuationSeparator/>
      </w:r>
    </w:p>
  </w:footnote>
  <w:footnote w:id="1">
    <w:p w14:paraId="7A23192E" w14:textId="77777777" w:rsidR="00B25695" w:rsidRDefault="00B25695">
      <w:pPr>
        <w:pStyle w:val="Tekstprzypisudolnego"/>
      </w:pPr>
      <w:r>
        <w:rPr>
          <w:rStyle w:val="Odwoanieprzypisudolnego"/>
        </w:rPr>
        <w:footnoteRef/>
      </w:r>
      <w:r>
        <w:t xml:space="preserve"> Postanowienie umowne zostanie dostosowane odpowiednio do wyboru najkorzystniejszej oferty.</w:t>
      </w:r>
    </w:p>
  </w:footnote>
  <w:footnote w:id="2">
    <w:p w14:paraId="2F8A0468" w14:textId="77777777" w:rsidR="00B25695" w:rsidRPr="002F795C" w:rsidRDefault="00B25695" w:rsidP="009C1587">
      <w:pPr>
        <w:pStyle w:val="Tekstprzypisudolnego"/>
        <w:jc w:val="both"/>
        <w:rPr>
          <w:sz w:val="18"/>
          <w:szCs w:val="18"/>
        </w:rPr>
      </w:pPr>
      <w:r w:rsidRPr="002F795C">
        <w:rPr>
          <w:rStyle w:val="Odwoanieprzypisudolnego"/>
        </w:rPr>
        <w:footnoteRef/>
      </w:r>
      <w:r w:rsidRPr="002F795C">
        <w:t xml:space="preserve"> </w:t>
      </w:r>
      <w:r w:rsidRPr="002F795C">
        <w:rPr>
          <w:i/>
          <w:sz w:val="18"/>
          <w:szCs w:val="18"/>
        </w:rPr>
        <w:t>R</w:t>
      </w:r>
      <w:r w:rsidRPr="002F795C">
        <w:rPr>
          <w:rFonts w:eastAsia="Arial"/>
          <w:i/>
          <w:sz w:val="18"/>
          <w:szCs w:val="18"/>
        </w:rPr>
        <w:t>ozporządzenie Parlamentu Europejskiego i Rady (UE) 2016/679 z 27 kwietnia 2016 r. w sprawie ochrony osób fizycznych w związku z przetwarzaniem danych osobowych i w sprawie swobodnego przepływu takich danych oraz uchylenie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9AD" w14:textId="77777777" w:rsidR="00B25695" w:rsidRDefault="00B25695" w:rsidP="0077490C">
    <w:pPr>
      <w:jc w:val="right"/>
      <w:rPr>
        <w:b/>
        <w:iCs/>
      </w:rPr>
    </w:pPr>
    <w:r w:rsidRPr="00D04555">
      <w:rPr>
        <w:b/>
        <w:iCs/>
      </w:rPr>
      <w:t>Załącznik nr 10 do SWZ</w:t>
    </w:r>
  </w:p>
  <w:p w14:paraId="46C1E3F7" w14:textId="77777777" w:rsidR="00B25695" w:rsidRPr="00D04555" w:rsidRDefault="00B25695" w:rsidP="0077490C">
    <w:pPr>
      <w:jc w:val="right"/>
      <w:rPr>
        <w:b/>
        <w:iCs/>
      </w:rPr>
    </w:pPr>
    <w:r>
      <w:rPr>
        <w:b/>
        <w:iCs/>
      </w:rPr>
      <w:t>Część nr……</w:t>
    </w:r>
  </w:p>
  <w:p w14:paraId="175346C9" w14:textId="77777777" w:rsidR="00B25695" w:rsidRDefault="00B256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DA"/>
    <w:multiLevelType w:val="hybridMultilevel"/>
    <w:tmpl w:val="194E37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C06392"/>
    <w:multiLevelType w:val="hybridMultilevel"/>
    <w:tmpl w:val="1DA6E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67517"/>
    <w:multiLevelType w:val="hybridMultilevel"/>
    <w:tmpl w:val="7C2AFA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8666A76"/>
    <w:multiLevelType w:val="hybridMultilevel"/>
    <w:tmpl w:val="CA50F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621A52"/>
    <w:multiLevelType w:val="hybridMultilevel"/>
    <w:tmpl w:val="6568E1D0"/>
    <w:lvl w:ilvl="0" w:tplc="867837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3470B"/>
    <w:multiLevelType w:val="hybridMultilevel"/>
    <w:tmpl w:val="88BE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0108"/>
    <w:multiLevelType w:val="hybridMultilevel"/>
    <w:tmpl w:val="606A2258"/>
    <w:lvl w:ilvl="0" w:tplc="D374AB64">
      <w:start w:val="1"/>
      <w:numFmt w:val="decimal"/>
      <w:lvlText w:val="%1."/>
      <w:lvlJc w:val="left"/>
      <w:pPr>
        <w:ind w:left="720" w:hanging="360"/>
      </w:pPr>
    </w:lvl>
    <w:lvl w:ilvl="1" w:tplc="A6A0CA6A">
      <w:start w:val="1"/>
      <w:numFmt w:val="lowerLetter"/>
      <w:lvlText w:val="%2."/>
      <w:lvlJc w:val="left"/>
      <w:pPr>
        <w:ind w:left="1440" w:hanging="360"/>
      </w:pPr>
    </w:lvl>
    <w:lvl w:ilvl="2" w:tplc="B798DEB2">
      <w:start w:val="1"/>
      <w:numFmt w:val="lowerRoman"/>
      <w:lvlText w:val="%3."/>
      <w:lvlJc w:val="right"/>
      <w:pPr>
        <w:ind w:left="2160" w:hanging="180"/>
      </w:pPr>
    </w:lvl>
    <w:lvl w:ilvl="3" w:tplc="1408E968">
      <w:start w:val="1"/>
      <w:numFmt w:val="decimal"/>
      <w:lvlText w:val="%4."/>
      <w:lvlJc w:val="left"/>
      <w:pPr>
        <w:ind w:left="2880" w:hanging="360"/>
      </w:pPr>
    </w:lvl>
    <w:lvl w:ilvl="4" w:tplc="C066BE0E">
      <w:start w:val="1"/>
      <w:numFmt w:val="lowerLetter"/>
      <w:lvlText w:val="%5."/>
      <w:lvlJc w:val="left"/>
      <w:pPr>
        <w:ind w:left="3600" w:hanging="360"/>
      </w:pPr>
    </w:lvl>
    <w:lvl w:ilvl="5" w:tplc="D7DCAF28">
      <w:start w:val="1"/>
      <w:numFmt w:val="lowerRoman"/>
      <w:lvlText w:val="%6."/>
      <w:lvlJc w:val="right"/>
      <w:pPr>
        <w:ind w:left="4320" w:hanging="180"/>
      </w:pPr>
    </w:lvl>
    <w:lvl w:ilvl="6" w:tplc="0FF22A5C">
      <w:start w:val="1"/>
      <w:numFmt w:val="decimal"/>
      <w:lvlText w:val="%7."/>
      <w:lvlJc w:val="left"/>
      <w:pPr>
        <w:ind w:left="5040" w:hanging="360"/>
      </w:pPr>
    </w:lvl>
    <w:lvl w:ilvl="7" w:tplc="74F08FE2">
      <w:start w:val="1"/>
      <w:numFmt w:val="lowerLetter"/>
      <w:lvlText w:val="%8."/>
      <w:lvlJc w:val="left"/>
      <w:pPr>
        <w:ind w:left="5760" w:hanging="360"/>
      </w:pPr>
    </w:lvl>
    <w:lvl w:ilvl="8" w:tplc="74DEF2DA">
      <w:start w:val="1"/>
      <w:numFmt w:val="lowerRoman"/>
      <w:lvlText w:val="%9."/>
      <w:lvlJc w:val="right"/>
      <w:pPr>
        <w:ind w:left="6480" w:hanging="180"/>
      </w:pPr>
    </w:lvl>
  </w:abstractNum>
  <w:abstractNum w:abstractNumId="8" w15:restartNumberingAfterBreak="0">
    <w:nsid w:val="192F6183"/>
    <w:multiLevelType w:val="hybridMultilevel"/>
    <w:tmpl w:val="103C1A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440CD6"/>
    <w:multiLevelType w:val="hybridMultilevel"/>
    <w:tmpl w:val="A2DC7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E22E45"/>
    <w:multiLevelType w:val="hybridMultilevel"/>
    <w:tmpl w:val="637E76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C239C"/>
    <w:multiLevelType w:val="hybridMultilevel"/>
    <w:tmpl w:val="EBE44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640F5"/>
    <w:multiLevelType w:val="hybridMultilevel"/>
    <w:tmpl w:val="62CED258"/>
    <w:lvl w:ilvl="0" w:tplc="04150017">
      <w:start w:val="1"/>
      <w:numFmt w:val="lowerLetter"/>
      <w:lvlText w:val="%1)"/>
      <w:lvlJc w:val="left"/>
      <w:pPr>
        <w:ind w:left="-652" w:hanging="360"/>
      </w:pPr>
      <w:rPr>
        <w:rFonts w:hint="default"/>
      </w:rPr>
    </w:lvl>
    <w:lvl w:ilvl="1" w:tplc="04150019" w:tentative="1">
      <w:start w:val="1"/>
      <w:numFmt w:val="lowerLetter"/>
      <w:lvlText w:val="%2."/>
      <w:lvlJc w:val="left"/>
      <w:pPr>
        <w:ind w:left="68" w:hanging="360"/>
      </w:pPr>
    </w:lvl>
    <w:lvl w:ilvl="2" w:tplc="0415001B" w:tentative="1">
      <w:start w:val="1"/>
      <w:numFmt w:val="lowerRoman"/>
      <w:lvlText w:val="%3."/>
      <w:lvlJc w:val="right"/>
      <w:pPr>
        <w:ind w:left="788" w:hanging="180"/>
      </w:pPr>
    </w:lvl>
    <w:lvl w:ilvl="3" w:tplc="0415000F" w:tentative="1">
      <w:start w:val="1"/>
      <w:numFmt w:val="decimal"/>
      <w:lvlText w:val="%4."/>
      <w:lvlJc w:val="left"/>
      <w:pPr>
        <w:ind w:left="1508" w:hanging="360"/>
      </w:pPr>
    </w:lvl>
    <w:lvl w:ilvl="4" w:tplc="04150019" w:tentative="1">
      <w:start w:val="1"/>
      <w:numFmt w:val="lowerLetter"/>
      <w:lvlText w:val="%5."/>
      <w:lvlJc w:val="left"/>
      <w:pPr>
        <w:ind w:left="2228" w:hanging="360"/>
      </w:pPr>
    </w:lvl>
    <w:lvl w:ilvl="5" w:tplc="0415001B" w:tentative="1">
      <w:start w:val="1"/>
      <w:numFmt w:val="lowerRoman"/>
      <w:lvlText w:val="%6."/>
      <w:lvlJc w:val="right"/>
      <w:pPr>
        <w:ind w:left="2948" w:hanging="180"/>
      </w:pPr>
    </w:lvl>
    <w:lvl w:ilvl="6" w:tplc="0415000F" w:tentative="1">
      <w:start w:val="1"/>
      <w:numFmt w:val="decimal"/>
      <w:lvlText w:val="%7."/>
      <w:lvlJc w:val="left"/>
      <w:pPr>
        <w:ind w:left="3668" w:hanging="360"/>
      </w:pPr>
    </w:lvl>
    <w:lvl w:ilvl="7" w:tplc="04150019" w:tentative="1">
      <w:start w:val="1"/>
      <w:numFmt w:val="lowerLetter"/>
      <w:lvlText w:val="%8."/>
      <w:lvlJc w:val="left"/>
      <w:pPr>
        <w:ind w:left="4388" w:hanging="360"/>
      </w:pPr>
    </w:lvl>
    <w:lvl w:ilvl="8" w:tplc="0415001B" w:tentative="1">
      <w:start w:val="1"/>
      <w:numFmt w:val="lowerRoman"/>
      <w:lvlText w:val="%9."/>
      <w:lvlJc w:val="right"/>
      <w:pPr>
        <w:ind w:left="5108" w:hanging="180"/>
      </w:pPr>
    </w:lvl>
  </w:abstractNum>
  <w:abstractNum w:abstractNumId="14" w15:restartNumberingAfterBreak="0">
    <w:nsid w:val="38123DF9"/>
    <w:multiLevelType w:val="hybridMultilevel"/>
    <w:tmpl w:val="AEDA9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36DCF"/>
    <w:multiLevelType w:val="hybridMultilevel"/>
    <w:tmpl w:val="D3447FB2"/>
    <w:lvl w:ilvl="0" w:tplc="108E89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D796D"/>
    <w:multiLevelType w:val="hybridMultilevel"/>
    <w:tmpl w:val="5B043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A53ADF"/>
    <w:multiLevelType w:val="hybridMultilevel"/>
    <w:tmpl w:val="F6F849FA"/>
    <w:lvl w:ilvl="0" w:tplc="DF764024">
      <w:start w:val="1"/>
      <w:numFmt w:val="decimal"/>
      <w:lvlText w:val="%1."/>
      <w:lvlJc w:val="left"/>
      <w:pPr>
        <w:ind w:left="1068" w:hanging="360"/>
      </w:pPr>
      <w:rPr>
        <w:rFonts w:hint="default"/>
      </w:rPr>
    </w:lvl>
    <w:lvl w:ilvl="1" w:tplc="6EAA04DE">
      <w:start w:val="1"/>
      <w:numFmt w:val="decimal"/>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D6D4101"/>
    <w:multiLevelType w:val="hybridMultilevel"/>
    <w:tmpl w:val="7C2AFA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F7F1EE3"/>
    <w:multiLevelType w:val="hybridMultilevel"/>
    <w:tmpl w:val="DA9E6244"/>
    <w:lvl w:ilvl="0" w:tplc="61A0AAF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E6972"/>
    <w:multiLevelType w:val="hybridMultilevel"/>
    <w:tmpl w:val="0032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7E76F5"/>
    <w:multiLevelType w:val="hybridMultilevel"/>
    <w:tmpl w:val="D43ECA48"/>
    <w:lvl w:ilvl="0" w:tplc="1506DB26">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15:restartNumberingAfterBreak="0">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3" w15:restartNumberingAfterBreak="0">
    <w:nsid w:val="5277686E"/>
    <w:multiLevelType w:val="hybridMultilevel"/>
    <w:tmpl w:val="4D12120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4825040"/>
    <w:multiLevelType w:val="hybridMultilevel"/>
    <w:tmpl w:val="F5928B96"/>
    <w:lvl w:ilvl="0" w:tplc="98C2DD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61B91"/>
    <w:multiLevelType w:val="hybridMultilevel"/>
    <w:tmpl w:val="96746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0B31F4"/>
    <w:multiLevelType w:val="hybridMultilevel"/>
    <w:tmpl w:val="EC60A71A"/>
    <w:lvl w:ilvl="0" w:tplc="DDF6CD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050878"/>
    <w:multiLevelType w:val="hybridMultilevel"/>
    <w:tmpl w:val="7C2AFA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CF73637"/>
    <w:multiLevelType w:val="hybridMultilevel"/>
    <w:tmpl w:val="75ACA31A"/>
    <w:lvl w:ilvl="0" w:tplc="A2423488">
      <w:start w:val="1"/>
      <w:numFmt w:val="decimal"/>
      <w:lvlText w:val="%1."/>
      <w:lvlJc w:val="left"/>
      <w:pPr>
        <w:ind w:left="777" w:hanging="360"/>
      </w:pPr>
      <w:rPr>
        <w:rFonts w:ascii="Arial" w:hAnsi="Arial" w:cs="Arial" w:hint="default"/>
        <w:b w:val="0"/>
        <w:i w:val="0"/>
        <w:sz w:val="20"/>
        <w:szCs w:val="20"/>
      </w:rPr>
    </w:lvl>
    <w:lvl w:ilvl="1" w:tplc="0C6CDA48">
      <w:start w:val="1"/>
      <w:numFmt w:val="decimal"/>
      <w:lvlText w:val="%2)"/>
      <w:lvlJc w:val="left"/>
      <w:pPr>
        <w:tabs>
          <w:tab w:val="num" w:pos="1477"/>
        </w:tabs>
        <w:ind w:left="1477" w:hanging="340"/>
      </w:pPr>
      <w:rPr>
        <w:rFonts w:hint="default"/>
        <w:b w:val="0"/>
      </w:rPr>
    </w:lvl>
    <w:lvl w:ilvl="2" w:tplc="AA0E9050">
      <w:start w:val="1"/>
      <w:numFmt w:val="decimal"/>
      <w:lvlText w:val="%3)"/>
      <w:lvlJc w:val="left"/>
      <w:pPr>
        <w:tabs>
          <w:tab w:val="num" w:pos="2377"/>
        </w:tabs>
        <w:ind w:left="2377" w:hanging="340"/>
      </w:pPr>
      <w:rPr>
        <w:rFonts w:hint="default"/>
        <w:b w:val="0"/>
        <w:sz w:val="20"/>
        <w:szCs w:val="20"/>
      </w:rPr>
    </w:lvl>
    <w:lvl w:ilvl="3" w:tplc="1BC83F68">
      <w:start w:val="1"/>
      <w:numFmt w:val="decimal"/>
      <w:lvlText w:val="%4)"/>
      <w:lvlJc w:val="left"/>
      <w:pPr>
        <w:tabs>
          <w:tab w:val="num" w:pos="2917"/>
        </w:tabs>
        <w:ind w:left="2917" w:hanging="340"/>
      </w:pPr>
      <w:rPr>
        <w:rFonts w:hint="default"/>
        <w:b w:val="0"/>
        <w:sz w:val="20"/>
        <w:szCs w:val="20"/>
      </w:r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15:restartNumberingAfterBreak="0">
    <w:nsid w:val="5D8175EF"/>
    <w:multiLevelType w:val="hybridMultilevel"/>
    <w:tmpl w:val="5900C2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ED1AF6"/>
    <w:multiLevelType w:val="hybridMultilevel"/>
    <w:tmpl w:val="4D121208"/>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1" w15:restartNumberingAfterBreak="0">
    <w:nsid w:val="5E622DC2"/>
    <w:multiLevelType w:val="hybridMultilevel"/>
    <w:tmpl w:val="6E52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3359B"/>
    <w:multiLevelType w:val="hybridMultilevel"/>
    <w:tmpl w:val="9BEC466A"/>
    <w:lvl w:ilvl="0" w:tplc="9D403B6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A0361A"/>
    <w:multiLevelType w:val="hybridMultilevel"/>
    <w:tmpl w:val="75F83084"/>
    <w:lvl w:ilvl="0" w:tplc="87DC72B4">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A955D4"/>
    <w:multiLevelType w:val="hybridMultilevel"/>
    <w:tmpl w:val="6E52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75DCD"/>
    <w:multiLevelType w:val="hybridMultilevel"/>
    <w:tmpl w:val="72E07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A45E94"/>
    <w:multiLevelType w:val="hybridMultilevel"/>
    <w:tmpl w:val="9B14D20C"/>
    <w:lvl w:ilvl="0" w:tplc="B3160470">
      <w:start w:val="1"/>
      <w:numFmt w:val="lowerLetter"/>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A65C5"/>
    <w:multiLevelType w:val="hybridMultilevel"/>
    <w:tmpl w:val="17E63492"/>
    <w:lvl w:ilvl="0" w:tplc="5AC00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57FB5"/>
    <w:multiLevelType w:val="hybridMultilevel"/>
    <w:tmpl w:val="30CC68AE"/>
    <w:lvl w:ilvl="0" w:tplc="5C6865CE">
      <w:start w:val="1"/>
      <w:numFmt w:val="decimal"/>
      <w:lvlText w:val="%1."/>
      <w:lvlJc w:val="left"/>
      <w:pPr>
        <w:ind w:left="360" w:hanging="360"/>
      </w:pPr>
      <w:rPr>
        <w:i w:val="0"/>
        <w:sz w:val="24"/>
        <w:szCs w:val="24"/>
      </w:rPr>
    </w:lvl>
    <w:lvl w:ilvl="1" w:tplc="FE6294B2">
      <w:start w:val="1"/>
      <w:numFmt w:val="decimal"/>
      <w:lvlText w:val="%2)"/>
      <w:lvlJc w:val="left"/>
      <w:pPr>
        <w:tabs>
          <w:tab w:val="num" w:pos="720"/>
        </w:tabs>
        <w:ind w:left="1004" w:hanging="284"/>
      </w:pPr>
      <w:rPr>
        <w:rFonts w:ascii="Arial" w:hAnsi="Arial" w:cs="Arial" w:hint="default"/>
        <w:b w:val="0"/>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D17340"/>
    <w:multiLevelType w:val="hybridMultilevel"/>
    <w:tmpl w:val="83921F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B47028"/>
    <w:multiLevelType w:val="hybridMultilevel"/>
    <w:tmpl w:val="96746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0665AC"/>
    <w:multiLevelType w:val="hybridMultilevel"/>
    <w:tmpl w:val="D730D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4F1765"/>
    <w:multiLevelType w:val="hybridMultilevel"/>
    <w:tmpl w:val="696E4082"/>
    <w:lvl w:ilvl="0" w:tplc="C17C402C">
      <w:start w:val="1"/>
      <w:numFmt w:val="decimal"/>
      <w:lvlText w:val="%1"/>
      <w:lvlJc w:val="left"/>
      <w:pPr>
        <w:ind w:left="360" w:hanging="360"/>
      </w:pPr>
      <w:rPr>
        <w:rFonts w:ascii="Arial" w:eastAsia="Times New Roman" w:hAnsi="Arial" w:cs="Arial" w:hint="default"/>
        <w:color w:val="auto"/>
        <w:sz w:val="20"/>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4" w15:restartNumberingAfterBreak="0">
    <w:nsid w:val="7B9148BD"/>
    <w:multiLevelType w:val="hybridMultilevel"/>
    <w:tmpl w:val="5D0A9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A19F1"/>
    <w:multiLevelType w:val="hybridMultilevel"/>
    <w:tmpl w:val="FA1A7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9B4919"/>
    <w:multiLevelType w:val="singleLevel"/>
    <w:tmpl w:val="423A3BC4"/>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num w:numId="1" w16cid:durableId="413892448">
    <w:abstractNumId w:val="7"/>
  </w:num>
  <w:num w:numId="2" w16cid:durableId="1011296089">
    <w:abstractNumId w:val="6"/>
  </w:num>
  <w:num w:numId="3" w16cid:durableId="499544989">
    <w:abstractNumId w:val="1"/>
  </w:num>
  <w:num w:numId="4" w16cid:durableId="840001233">
    <w:abstractNumId w:val="8"/>
  </w:num>
  <w:num w:numId="5" w16cid:durableId="488403000">
    <w:abstractNumId w:val="45"/>
  </w:num>
  <w:num w:numId="6" w16cid:durableId="1201240926">
    <w:abstractNumId w:val="12"/>
  </w:num>
  <w:num w:numId="7" w16cid:durableId="1431467856">
    <w:abstractNumId w:val="14"/>
  </w:num>
  <w:num w:numId="8" w16cid:durableId="1603342113">
    <w:abstractNumId w:val="40"/>
  </w:num>
  <w:num w:numId="9" w16cid:durableId="420613083">
    <w:abstractNumId w:val="4"/>
  </w:num>
  <w:num w:numId="10" w16cid:durableId="1656374900">
    <w:abstractNumId w:val="0"/>
  </w:num>
  <w:num w:numId="11" w16cid:durableId="1765686922">
    <w:abstractNumId w:val="33"/>
  </w:num>
  <w:num w:numId="12" w16cid:durableId="816919152">
    <w:abstractNumId w:val="3"/>
  </w:num>
  <w:num w:numId="13" w16cid:durableId="1906993191">
    <w:abstractNumId w:val="39"/>
  </w:num>
  <w:num w:numId="14" w16cid:durableId="1388340083">
    <w:abstractNumId w:val="38"/>
  </w:num>
  <w:num w:numId="15" w16cid:durableId="589195017">
    <w:abstractNumId w:val="19"/>
  </w:num>
  <w:num w:numId="16" w16cid:durableId="1082993029">
    <w:abstractNumId w:val="9"/>
  </w:num>
  <w:num w:numId="17" w16cid:durableId="1265067496">
    <w:abstractNumId w:val="44"/>
  </w:num>
  <w:num w:numId="18" w16cid:durableId="980039468">
    <w:abstractNumId w:val="41"/>
  </w:num>
  <w:num w:numId="19" w16cid:durableId="2116092035">
    <w:abstractNumId w:val="27"/>
  </w:num>
  <w:num w:numId="20" w16cid:durableId="990136656">
    <w:abstractNumId w:val="26"/>
  </w:num>
  <w:num w:numId="21" w16cid:durableId="145779610">
    <w:abstractNumId w:val="28"/>
  </w:num>
  <w:num w:numId="22" w16cid:durableId="725226078">
    <w:abstractNumId w:val="16"/>
  </w:num>
  <w:num w:numId="23" w16cid:durableId="1997029774">
    <w:abstractNumId w:val="32"/>
  </w:num>
  <w:num w:numId="24" w16cid:durableId="1595629009">
    <w:abstractNumId w:val="5"/>
  </w:num>
  <w:num w:numId="25" w16cid:durableId="135412205">
    <w:abstractNumId w:val="29"/>
  </w:num>
  <w:num w:numId="26" w16cid:durableId="2029944633">
    <w:abstractNumId w:val="23"/>
  </w:num>
  <w:num w:numId="27" w16cid:durableId="912469454">
    <w:abstractNumId w:val="34"/>
  </w:num>
  <w:num w:numId="28" w16cid:durableId="624584402">
    <w:abstractNumId w:val="42"/>
  </w:num>
  <w:num w:numId="29" w16cid:durableId="1972788282">
    <w:abstractNumId w:val="31"/>
  </w:num>
  <w:num w:numId="30" w16cid:durableId="504125433">
    <w:abstractNumId w:val="13"/>
  </w:num>
  <w:num w:numId="31" w16cid:durableId="2052532457">
    <w:abstractNumId w:val="37"/>
  </w:num>
  <w:num w:numId="32" w16cid:durableId="1921021281">
    <w:abstractNumId w:val="25"/>
  </w:num>
  <w:num w:numId="33" w16cid:durableId="2115008252">
    <w:abstractNumId w:val="36"/>
  </w:num>
  <w:num w:numId="34" w16cid:durableId="1850558335">
    <w:abstractNumId w:val="46"/>
  </w:num>
  <w:num w:numId="35" w16cid:durableId="364136646">
    <w:abstractNumId w:val="24"/>
  </w:num>
  <w:num w:numId="36" w16cid:durableId="804278579">
    <w:abstractNumId w:val="15"/>
  </w:num>
  <w:num w:numId="37" w16cid:durableId="1958171886">
    <w:abstractNumId w:val="30"/>
  </w:num>
  <w:num w:numId="38" w16cid:durableId="999844475">
    <w:abstractNumId w:val="11"/>
  </w:num>
  <w:num w:numId="39" w16cid:durableId="877165531">
    <w:abstractNumId w:val="10"/>
  </w:num>
  <w:num w:numId="40" w16cid:durableId="396129246">
    <w:abstractNumId w:val="22"/>
  </w:num>
  <w:num w:numId="41" w16cid:durableId="1487087302">
    <w:abstractNumId w:val="21"/>
  </w:num>
  <w:num w:numId="42" w16cid:durableId="609822130">
    <w:abstractNumId w:val="43"/>
  </w:num>
  <w:num w:numId="43" w16cid:durableId="706175302">
    <w:abstractNumId w:val="17"/>
  </w:num>
  <w:num w:numId="44" w16cid:durableId="663826350">
    <w:abstractNumId w:val="20"/>
  </w:num>
  <w:num w:numId="45" w16cid:durableId="202644727">
    <w:abstractNumId w:val="18"/>
  </w:num>
  <w:num w:numId="46" w16cid:durableId="281495343">
    <w:abstractNumId w:val="35"/>
  </w:num>
  <w:num w:numId="47" w16cid:durableId="155099791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79"/>
    <w:rsid w:val="000006E3"/>
    <w:rsid w:val="0000172D"/>
    <w:rsid w:val="00001C22"/>
    <w:rsid w:val="00003BDA"/>
    <w:rsid w:val="00012BEB"/>
    <w:rsid w:val="00013155"/>
    <w:rsid w:val="00016F5C"/>
    <w:rsid w:val="00017883"/>
    <w:rsid w:val="000178FA"/>
    <w:rsid w:val="00026967"/>
    <w:rsid w:val="0003078E"/>
    <w:rsid w:val="00034103"/>
    <w:rsid w:val="00036441"/>
    <w:rsid w:val="00037517"/>
    <w:rsid w:val="00042D94"/>
    <w:rsid w:val="000431C2"/>
    <w:rsid w:val="00044556"/>
    <w:rsid w:val="0004502D"/>
    <w:rsid w:val="00045401"/>
    <w:rsid w:val="0004540E"/>
    <w:rsid w:val="00045485"/>
    <w:rsid w:val="000457AE"/>
    <w:rsid w:val="00053998"/>
    <w:rsid w:val="00055C23"/>
    <w:rsid w:val="0005683B"/>
    <w:rsid w:val="00056A66"/>
    <w:rsid w:val="00061C38"/>
    <w:rsid w:val="00062957"/>
    <w:rsid w:val="00062A3A"/>
    <w:rsid w:val="000649D3"/>
    <w:rsid w:val="00064AC4"/>
    <w:rsid w:val="00066CFC"/>
    <w:rsid w:val="00067AD0"/>
    <w:rsid w:val="00071513"/>
    <w:rsid w:val="00071D10"/>
    <w:rsid w:val="0007536B"/>
    <w:rsid w:val="00077A69"/>
    <w:rsid w:val="00077C3A"/>
    <w:rsid w:val="000815D8"/>
    <w:rsid w:val="00081EC0"/>
    <w:rsid w:val="00082A56"/>
    <w:rsid w:val="00083498"/>
    <w:rsid w:val="00083538"/>
    <w:rsid w:val="00086D78"/>
    <w:rsid w:val="000874FA"/>
    <w:rsid w:val="0009169F"/>
    <w:rsid w:val="000920EA"/>
    <w:rsid w:val="00092605"/>
    <w:rsid w:val="00092AFF"/>
    <w:rsid w:val="000930C1"/>
    <w:rsid w:val="000934FA"/>
    <w:rsid w:val="000948CA"/>
    <w:rsid w:val="0009564A"/>
    <w:rsid w:val="00097310"/>
    <w:rsid w:val="00097858"/>
    <w:rsid w:val="000A017E"/>
    <w:rsid w:val="000A0EE0"/>
    <w:rsid w:val="000A2812"/>
    <w:rsid w:val="000A596F"/>
    <w:rsid w:val="000A6561"/>
    <w:rsid w:val="000A72BC"/>
    <w:rsid w:val="000A740C"/>
    <w:rsid w:val="000B13B0"/>
    <w:rsid w:val="000B142E"/>
    <w:rsid w:val="000B41CB"/>
    <w:rsid w:val="000B672F"/>
    <w:rsid w:val="000B6B00"/>
    <w:rsid w:val="000B74CE"/>
    <w:rsid w:val="000C4071"/>
    <w:rsid w:val="000D321F"/>
    <w:rsid w:val="000D4A4F"/>
    <w:rsid w:val="000D7DDF"/>
    <w:rsid w:val="000E0EF6"/>
    <w:rsid w:val="000E10D0"/>
    <w:rsid w:val="000E1245"/>
    <w:rsid w:val="000E14B1"/>
    <w:rsid w:val="000E4D2C"/>
    <w:rsid w:val="000E4E5D"/>
    <w:rsid w:val="000E5005"/>
    <w:rsid w:val="000E52AB"/>
    <w:rsid w:val="000E5542"/>
    <w:rsid w:val="000E6688"/>
    <w:rsid w:val="000F0E1D"/>
    <w:rsid w:val="000F14FC"/>
    <w:rsid w:val="000F45A4"/>
    <w:rsid w:val="000F4F12"/>
    <w:rsid w:val="000F4F1F"/>
    <w:rsid w:val="001000A8"/>
    <w:rsid w:val="00102DB3"/>
    <w:rsid w:val="00105181"/>
    <w:rsid w:val="00105D57"/>
    <w:rsid w:val="00106C91"/>
    <w:rsid w:val="001137FF"/>
    <w:rsid w:val="00114195"/>
    <w:rsid w:val="0011555A"/>
    <w:rsid w:val="001171EE"/>
    <w:rsid w:val="00121C9A"/>
    <w:rsid w:val="00127B2B"/>
    <w:rsid w:val="00130097"/>
    <w:rsid w:val="0013101C"/>
    <w:rsid w:val="001319AE"/>
    <w:rsid w:val="00132731"/>
    <w:rsid w:val="00134C3C"/>
    <w:rsid w:val="00134FCB"/>
    <w:rsid w:val="0013591B"/>
    <w:rsid w:val="00135A5C"/>
    <w:rsid w:val="00141DA0"/>
    <w:rsid w:val="001430BE"/>
    <w:rsid w:val="00150A86"/>
    <w:rsid w:val="00152248"/>
    <w:rsid w:val="001573AE"/>
    <w:rsid w:val="00162190"/>
    <w:rsid w:val="00163B0E"/>
    <w:rsid w:val="00167CA4"/>
    <w:rsid w:val="0017004E"/>
    <w:rsid w:val="00170AF4"/>
    <w:rsid w:val="00173352"/>
    <w:rsid w:val="00173C37"/>
    <w:rsid w:val="00174C7D"/>
    <w:rsid w:val="001757C5"/>
    <w:rsid w:val="00175D66"/>
    <w:rsid w:val="00175DD9"/>
    <w:rsid w:val="00176AD0"/>
    <w:rsid w:val="00176C1E"/>
    <w:rsid w:val="00180FA0"/>
    <w:rsid w:val="001837DA"/>
    <w:rsid w:val="00185CDE"/>
    <w:rsid w:val="0019191F"/>
    <w:rsid w:val="00191938"/>
    <w:rsid w:val="00192588"/>
    <w:rsid w:val="001932EB"/>
    <w:rsid w:val="00194180"/>
    <w:rsid w:val="001942B4"/>
    <w:rsid w:val="00195810"/>
    <w:rsid w:val="00195A47"/>
    <w:rsid w:val="001A1F8A"/>
    <w:rsid w:val="001A5101"/>
    <w:rsid w:val="001A54C2"/>
    <w:rsid w:val="001B1A72"/>
    <w:rsid w:val="001B247B"/>
    <w:rsid w:val="001B3EE9"/>
    <w:rsid w:val="001B4317"/>
    <w:rsid w:val="001B61DE"/>
    <w:rsid w:val="001C0978"/>
    <w:rsid w:val="001C0AFC"/>
    <w:rsid w:val="001C49BD"/>
    <w:rsid w:val="001C5AE3"/>
    <w:rsid w:val="001C75B6"/>
    <w:rsid w:val="001D00D8"/>
    <w:rsid w:val="001D014E"/>
    <w:rsid w:val="001E4528"/>
    <w:rsid w:val="001E6FCD"/>
    <w:rsid w:val="001E6FE2"/>
    <w:rsid w:val="001E73C2"/>
    <w:rsid w:val="001E7649"/>
    <w:rsid w:val="001F00C7"/>
    <w:rsid w:val="001F136C"/>
    <w:rsid w:val="001F63B3"/>
    <w:rsid w:val="001F69A9"/>
    <w:rsid w:val="001F6A15"/>
    <w:rsid w:val="00201BAE"/>
    <w:rsid w:val="00201C1E"/>
    <w:rsid w:val="002024AB"/>
    <w:rsid w:val="00203E73"/>
    <w:rsid w:val="00207280"/>
    <w:rsid w:val="002107FA"/>
    <w:rsid w:val="00211B24"/>
    <w:rsid w:val="002128A5"/>
    <w:rsid w:val="002143DE"/>
    <w:rsid w:val="00217CF4"/>
    <w:rsid w:val="00221235"/>
    <w:rsid w:val="00224185"/>
    <w:rsid w:val="002252C2"/>
    <w:rsid w:val="00226513"/>
    <w:rsid w:val="00230560"/>
    <w:rsid w:val="00230922"/>
    <w:rsid w:val="002313CD"/>
    <w:rsid w:val="00231A71"/>
    <w:rsid w:val="00232285"/>
    <w:rsid w:val="002329A7"/>
    <w:rsid w:val="002334F8"/>
    <w:rsid w:val="00237456"/>
    <w:rsid w:val="00240426"/>
    <w:rsid w:val="00246E1E"/>
    <w:rsid w:val="00251738"/>
    <w:rsid w:val="00254707"/>
    <w:rsid w:val="00254F45"/>
    <w:rsid w:val="0025502A"/>
    <w:rsid w:val="00256222"/>
    <w:rsid w:val="00256874"/>
    <w:rsid w:val="00257A05"/>
    <w:rsid w:val="002602A5"/>
    <w:rsid w:val="002613A7"/>
    <w:rsid w:val="00265CA4"/>
    <w:rsid w:val="00272AB3"/>
    <w:rsid w:val="00274CC6"/>
    <w:rsid w:val="00274CFD"/>
    <w:rsid w:val="0028077C"/>
    <w:rsid w:val="002848DB"/>
    <w:rsid w:val="00286B7C"/>
    <w:rsid w:val="00286B95"/>
    <w:rsid w:val="00287C65"/>
    <w:rsid w:val="00290CAC"/>
    <w:rsid w:val="00291A3E"/>
    <w:rsid w:val="00292011"/>
    <w:rsid w:val="00295F4A"/>
    <w:rsid w:val="002B1D04"/>
    <w:rsid w:val="002B560E"/>
    <w:rsid w:val="002B57E3"/>
    <w:rsid w:val="002B5B95"/>
    <w:rsid w:val="002C0197"/>
    <w:rsid w:val="002C0D45"/>
    <w:rsid w:val="002C3C46"/>
    <w:rsid w:val="002D1FFD"/>
    <w:rsid w:val="002D215C"/>
    <w:rsid w:val="002D2ABE"/>
    <w:rsid w:val="002D4C91"/>
    <w:rsid w:val="002D615D"/>
    <w:rsid w:val="002E00C5"/>
    <w:rsid w:val="002E0AA9"/>
    <w:rsid w:val="002E16D4"/>
    <w:rsid w:val="002E1A5F"/>
    <w:rsid w:val="002F1DFD"/>
    <w:rsid w:val="002F20CE"/>
    <w:rsid w:val="002F25FB"/>
    <w:rsid w:val="002F4335"/>
    <w:rsid w:val="002F53DC"/>
    <w:rsid w:val="002F54C4"/>
    <w:rsid w:val="002F795C"/>
    <w:rsid w:val="0030050A"/>
    <w:rsid w:val="0030071E"/>
    <w:rsid w:val="00303AC7"/>
    <w:rsid w:val="00303F2C"/>
    <w:rsid w:val="003041E0"/>
    <w:rsid w:val="00304D38"/>
    <w:rsid w:val="00305B81"/>
    <w:rsid w:val="00306790"/>
    <w:rsid w:val="00306F37"/>
    <w:rsid w:val="00311298"/>
    <w:rsid w:val="00313249"/>
    <w:rsid w:val="0031347F"/>
    <w:rsid w:val="00316ABC"/>
    <w:rsid w:val="003200D6"/>
    <w:rsid w:val="003200E1"/>
    <w:rsid w:val="00321B8A"/>
    <w:rsid w:val="003252AE"/>
    <w:rsid w:val="0032576F"/>
    <w:rsid w:val="00327F9A"/>
    <w:rsid w:val="00331867"/>
    <w:rsid w:val="003337E5"/>
    <w:rsid w:val="00337A7D"/>
    <w:rsid w:val="00341A00"/>
    <w:rsid w:val="003431EF"/>
    <w:rsid w:val="00344988"/>
    <w:rsid w:val="00345519"/>
    <w:rsid w:val="00346FED"/>
    <w:rsid w:val="003516AA"/>
    <w:rsid w:val="00352FDA"/>
    <w:rsid w:val="003531DD"/>
    <w:rsid w:val="003549F5"/>
    <w:rsid w:val="00355028"/>
    <w:rsid w:val="0035728C"/>
    <w:rsid w:val="00361136"/>
    <w:rsid w:val="00362D3D"/>
    <w:rsid w:val="0036366C"/>
    <w:rsid w:val="00363A88"/>
    <w:rsid w:val="0037195A"/>
    <w:rsid w:val="00372303"/>
    <w:rsid w:val="00372618"/>
    <w:rsid w:val="003738F8"/>
    <w:rsid w:val="00373FF8"/>
    <w:rsid w:val="00374BFC"/>
    <w:rsid w:val="0038065B"/>
    <w:rsid w:val="003811C6"/>
    <w:rsid w:val="00382D50"/>
    <w:rsid w:val="00383C70"/>
    <w:rsid w:val="00385AAF"/>
    <w:rsid w:val="00385CA1"/>
    <w:rsid w:val="003864D7"/>
    <w:rsid w:val="003866E0"/>
    <w:rsid w:val="00386965"/>
    <w:rsid w:val="0039011D"/>
    <w:rsid w:val="0039090F"/>
    <w:rsid w:val="00390966"/>
    <w:rsid w:val="00390E24"/>
    <w:rsid w:val="00391A9A"/>
    <w:rsid w:val="00394E5E"/>
    <w:rsid w:val="00395C00"/>
    <w:rsid w:val="003A10AB"/>
    <w:rsid w:val="003A4CDA"/>
    <w:rsid w:val="003A6A12"/>
    <w:rsid w:val="003A726E"/>
    <w:rsid w:val="003B23E9"/>
    <w:rsid w:val="003B29AC"/>
    <w:rsid w:val="003B3B8C"/>
    <w:rsid w:val="003B569E"/>
    <w:rsid w:val="003B62F0"/>
    <w:rsid w:val="003B70DA"/>
    <w:rsid w:val="003B7728"/>
    <w:rsid w:val="003C0D0A"/>
    <w:rsid w:val="003C2A47"/>
    <w:rsid w:val="003C6BCD"/>
    <w:rsid w:val="003D0C12"/>
    <w:rsid w:val="003D4231"/>
    <w:rsid w:val="003D45BB"/>
    <w:rsid w:val="003D4A74"/>
    <w:rsid w:val="003D60E1"/>
    <w:rsid w:val="003D641A"/>
    <w:rsid w:val="003D7F5A"/>
    <w:rsid w:val="003E0634"/>
    <w:rsid w:val="003E3EDA"/>
    <w:rsid w:val="003E6313"/>
    <w:rsid w:val="003E7E1F"/>
    <w:rsid w:val="003F1E83"/>
    <w:rsid w:val="003F358B"/>
    <w:rsid w:val="003F39EB"/>
    <w:rsid w:val="003F4123"/>
    <w:rsid w:val="003F476F"/>
    <w:rsid w:val="003F48E1"/>
    <w:rsid w:val="003F51F2"/>
    <w:rsid w:val="003F573F"/>
    <w:rsid w:val="003F5748"/>
    <w:rsid w:val="0040090F"/>
    <w:rsid w:val="00401F60"/>
    <w:rsid w:val="004029CC"/>
    <w:rsid w:val="004070F8"/>
    <w:rsid w:val="0041040A"/>
    <w:rsid w:val="00410D61"/>
    <w:rsid w:val="0041142A"/>
    <w:rsid w:val="004138D6"/>
    <w:rsid w:val="00414AEA"/>
    <w:rsid w:val="00417587"/>
    <w:rsid w:val="00420088"/>
    <w:rsid w:val="00426374"/>
    <w:rsid w:val="00427346"/>
    <w:rsid w:val="004330E0"/>
    <w:rsid w:val="004418B3"/>
    <w:rsid w:val="00443FD9"/>
    <w:rsid w:val="00444B72"/>
    <w:rsid w:val="00445A17"/>
    <w:rsid w:val="00447A34"/>
    <w:rsid w:val="00447BC3"/>
    <w:rsid w:val="00450971"/>
    <w:rsid w:val="00451509"/>
    <w:rsid w:val="004540D6"/>
    <w:rsid w:val="0045431F"/>
    <w:rsid w:val="004546AD"/>
    <w:rsid w:val="0045476F"/>
    <w:rsid w:val="00454F31"/>
    <w:rsid w:val="00455EBA"/>
    <w:rsid w:val="00457687"/>
    <w:rsid w:val="004604EF"/>
    <w:rsid w:val="00460A03"/>
    <w:rsid w:val="00464694"/>
    <w:rsid w:val="00465100"/>
    <w:rsid w:val="00465466"/>
    <w:rsid w:val="00466139"/>
    <w:rsid w:val="00467A91"/>
    <w:rsid w:val="00474A0F"/>
    <w:rsid w:val="004753F2"/>
    <w:rsid w:val="00475E73"/>
    <w:rsid w:val="00476120"/>
    <w:rsid w:val="00477E80"/>
    <w:rsid w:val="00481750"/>
    <w:rsid w:val="00484068"/>
    <w:rsid w:val="00490739"/>
    <w:rsid w:val="00491B7F"/>
    <w:rsid w:val="00493D36"/>
    <w:rsid w:val="0049456A"/>
    <w:rsid w:val="00494A8F"/>
    <w:rsid w:val="00494DC8"/>
    <w:rsid w:val="0049583E"/>
    <w:rsid w:val="004A07E7"/>
    <w:rsid w:val="004A2635"/>
    <w:rsid w:val="004A7954"/>
    <w:rsid w:val="004B27A1"/>
    <w:rsid w:val="004B2F06"/>
    <w:rsid w:val="004B5E84"/>
    <w:rsid w:val="004C5918"/>
    <w:rsid w:val="004C5A37"/>
    <w:rsid w:val="004D2147"/>
    <w:rsid w:val="004D4F06"/>
    <w:rsid w:val="004D5E78"/>
    <w:rsid w:val="004D7BBF"/>
    <w:rsid w:val="004E04C0"/>
    <w:rsid w:val="004E17EA"/>
    <w:rsid w:val="004E51A3"/>
    <w:rsid w:val="004E6A1E"/>
    <w:rsid w:val="004E7B94"/>
    <w:rsid w:val="004F169B"/>
    <w:rsid w:val="004F21B1"/>
    <w:rsid w:val="00500B7A"/>
    <w:rsid w:val="0050378C"/>
    <w:rsid w:val="0050580B"/>
    <w:rsid w:val="00507026"/>
    <w:rsid w:val="00510847"/>
    <w:rsid w:val="00512D98"/>
    <w:rsid w:val="00513834"/>
    <w:rsid w:val="00514D54"/>
    <w:rsid w:val="00515354"/>
    <w:rsid w:val="00516253"/>
    <w:rsid w:val="00517E35"/>
    <w:rsid w:val="00520489"/>
    <w:rsid w:val="00521097"/>
    <w:rsid w:val="00521E11"/>
    <w:rsid w:val="00522757"/>
    <w:rsid w:val="00522E79"/>
    <w:rsid w:val="00525787"/>
    <w:rsid w:val="00527851"/>
    <w:rsid w:val="0053114E"/>
    <w:rsid w:val="005313F7"/>
    <w:rsid w:val="005346E1"/>
    <w:rsid w:val="00534DC2"/>
    <w:rsid w:val="00535958"/>
    <w:rsid w:val="00536D08"/>
    <w:rsid w:val="005402BE"/>
    <w:rsid w:val="005413C3"/>
    <w:rsid w:val="00543B23"/>
    <w:rsid w:val="0054454C"/>
    <w:rsid w:val="00547092"/>
    <w:rsid w:val="00556609"/>
    <w:rsid w:val="00557009"/>
    <w:rsid w:val="005610EF"/>
    <w:rsid w:val="005616BC"/>
    <w:rsid w:val="00562B83"/>
    <w:rsid w:val="0056577A"/>
    <w:rsid w:val="005659BF"/>
    <w:rsid w:val="00567D44"/>
    <w:rsid w:val="00570295"/>
    <w:rsid w:val="005711C7"/>
    <w:rsid w:val="005715B5"/>
    <w:rsid w:val="00571985"/>
    <w:rsid w:val="00572AED"/>
    <w:rsid w:val="00573970"/>
    <w:rsid w:val="00574238"/>
    <w:rsid w:val="005743E8"/>
    <w:rsid w:val="00574AD8"/>
    <w:rsid w:val="00575719"/>
    <w:rsid w:val="00575CB5"/>
    <w:rsid w:val="00576284"/>
    <w:rsid w:val="005773AC"/>
    <w:rsid w:val="00577BED"/>
    <w:rsid w:val="00580491"/>
    <w:rsid w:val="00581538"/>
    <w:rsid w:val="00582B37"/>
    <w:rsid w:val="00582F69"/>
    <w:rsid w:val="00583A44"/>
    <w:rsid w:val="00584B9D"/>
    <w:rsid w:val="005855B9"/>
    <w:rsid w:val="005877CC"/>
    <w:rsid w:val="005902A0"/>
    <w:rsid w:val="005955EC"/>
    <w:rsid w:val="00595F0E"/>
    <w:rsid w:val="005A0213"/>
    <w:rsid w:val="005A4151"/>
    <w:rsid w:val="005A4873"/>
    <w:rsid w:val="005A559F"/>
    <w:rsid w:val="005B1452"/>
    <w:rsid w:val="005B1FFB"/>
    <w:rsid w:val="005B2222"/>
    <w:rsid w:val="005B3AE7"/>
    <w:rsid w:val="005B587D"/>
    <w:rsid w:val="005B642E"/>
    <w:rsid w:val="005B7124"/>
    <w:rsid w:val="005C207D"/>
    <w:rsid w:val="005C3B09"/>
    <w:rsid w:val="005C3D26"/>
    <w:rsid w:val="005C48B0"/>
    <w:rsid w:val="005C724F"/>
    <w:rsid w:val="005C7449"/>
    <w:rsid w:val="005D13A2"/>
    <w:rsid w:val="005D3283"/>
    <w:rsid w:val="005D549E"/>
    <w:rsid w:val="005D78FB"/>
    <w:rsid w:val="005D7996"/>
    <w:rsid w:val="005E3242"/>
    <w:rsid w:val="005E3590"/>
    <w:rsid w:val="005E7C26"/>
    <w:rsid w:val="005F297B"/>
    <w:rsid w:val="005F2A68"/>
    <w:rsid w:val="005F5466"/>
    <w:rsid w:val="005F7E48"/>
    <w:rsid w:val="0060081D"/>
    <w:rsid w:val="0060600A"/>
    <w:rsid w:val="006065F3"/>
    <w:rsid w:val="00612640"/>
    <w:rsid w:val="00612913"/>
    <w:rsid w:val="00612E5C"/>
    <w:rsid w:val="00613597"/>
    <w:rsid w:val="006149BD"/>
    <w:rsid w:val="006160B9"/>
    <w:rsid w:val="0061645F"/>
    <w:rsid w:val="00616563"/>
    <w:rsid w:val="006220B3"/>
    <w:rsid w:val="006252B9"/>
    <w:rsid w:val="0062567B"/>
    <w:rsid w:val="0062733A"/>
    <w:rsid w:val="00627F77"/>
    <w:rsid w:val="00630513"/>
    <w:rsid w:val="00630F01"/>
    <w:rsid w:val="00631309"/>
    <w:rsid w:val="0063299D"/>
    <w:rsid w:val="00632D0D"/>
    <w:rsid w:val="00634FE6"/>
    <w:rsid w:val="006369F6"/>
    <w:rsid w:val="00637DB9"/>
    <w:rsid w:val="006406A4"/>
    <w:rsid w:val="00644C21"/>
    <w:rsid w:val="00645407"/>
    <w:rsid w:val="00645DFB"/>
    <w:rsid w:val="006472DD"/>
    <w:rsid w:val="00651A38"/>
    <w:rsid w:val="00652095"/>
    <w:rsid w:val="00652BAA"/>
    <w:rsid w:val="00653C66"/>
    <w:rsid w:val="0065505E"/>
    <w:rsid w:val="00655F89"/>
    <w:rsid w:val="00656C40"/>
    <w:rsid w:val="00661DEC"/>
    <w:rsid w:val="00663276"/>
    <w:rsid w:val="00664310"/>
    <w:rsid w:val="006651F2"/>
    <w:rsid w:val="00667569"/>
    <w:rsid w:val="00671448"/>
    <w:rsid w:val="0067146F"/>
    <w:rsid w:val="00674DF3"/>
    <w:rsid w:val="00675C92"/>
    <w:rsid w:val="00676CC3"/>
    <w:rsid w:val="006820EE"/>
    <w:rsid w:val="00683C59"/>
    <w:rsid w:val="00684119"/>
    <w:rsid w:val="00685FC7"/>
    <w:rsid w:val="00691676"/>
    <w:rsid w:val="0069214C"/>
    <w:rsid w:val="006926FA"/>
    <w:rsid w:val="00692712"/>
    <w:rsid w:val="00695B13"/>
    <w:rsid w:val="00696D84"/>
    <w:rsid w:val="006A1A2F"/>
    <w:rsid w:val="006A4803"/>
    <w:rsid w:val="006A7FC1"/>
    <w:rsid w:val="006B1F81"/>
    <w:rsid w:val="006B26D4"/>
    <w:rsid w:val="006B319B"/>
    <w:rsid w:val="006B5022"/>
    <w:rsid w:val="006B6808"/>
    <w:rsid w:val="006B7D26"/>
    <w:rsid w:val="006C083B"/>
    <w:rsid w:val="006C0943"/>
    <w:rsid w:val="006C1A77"/>
    <w:rsid w:val="006C2B87"/>
    <w:rsid w:val="006C42EB"/>
    <w:rsid w:val="006D06F0"/>
    <w:rsid w:val="006D3691"/>
    <w:rsid w:val="006E02B0"/>
    <w:rsid w:val="006E3CA7"/>
    <w:rsid w:val="006E3E92"/>
    <w:rsid w:val="006E5425"/>
    <w:rsid w:val="006F0AD1"/>
    <w:rsid w:val="006F3928"/>
    <w:rsid w:val="006F3AF3"/>
    <w:rsid w:val="006F3D7C"/>
    <w:rsid w:val="006F4CE7"/>
    <w:rsid w:val="006F4E79"/>
    <w:rsid w:val="006F60E9"/>
    <w:rsid w:val="006F630F"/>
    <w:rsid w:val="00700BEA"/>
    <w:rsid w:val="00701660"/>
    <w:rsid w:val="007016D3"/>
    <w:rsid w:val="007021C5"/>
    <w:rsid w:val="007040EF"/>
    <w:rsid w:val="00704672"/>
    <w:rsid w:val="00704742"/>
    <w:rsid w:val="00705CEC"/>
    <w:rsid w:val="00706499"/>
    <w:rsid w:val="00706ACE"/>
    <w:rsid w:val="00710EEC"/>
    <w:rsid w:val="00712BC3"/>
    <w:rsid w:val="00713A3F"/>
    <w:rsid w:val="00715B11"/>
    <w:rsid w:val="00721995"/>
    <w:rsid w:val="00723ECF"/>
    <w:rsid w:val="0072534D"/>
    <w:rsid w:val="00725914"/>
    <w:rsid w:val="00725E56"/>
    <w:rsid w:val="00726503"/>
    <w:rsid w:val="00726FD1"/>
    <w:rsid w:val="00727B4D"/>
    <w:rsid w:val="00727BE4"/>
    <w:rsid w:val="007307AB"/>
    <w:rsid w:val="00730DC1"/>
    <w:rsid w:val="00732896"/>
    <w:rsid w:val="0073609F"/>
    <w:rsid w:val="0074174F"/>
    <w:rsid w:val="00742710"/>
    <w:rsid w:val="00743EA9"/>
    <w:rsid w:val="00744280"/>
    <w:rsid w:val="0075072C"/>
    <w:rsid w:val="007509F4"/>
    <w:rsid w:val="0075350D"/>
    <w:rsid w:val="00754E7F"/>
    <w:rsid w:val="00755BD6"/>
    <w:rsid w:val="00755BDD"/>
    <w:rsid w:val="00755E64"/>
    <w:rsid w:val="007562C2"/>
    <w:rsid w:val="00756916"/>
    <w:rsid w:val="00756AEB"/>
    <w:rsid w:val="00761AC9"/>
    <w:rsid w:val="00762DED"/>
    <w:rsid w:val="007635E3"/>
    <w:rsid w:val="00765E0F"/>
    <w:rsid w:val="00766E7C"/>
    <w:rsid w:val="00767B0F"/>
    <w:rsid w:val="00770F6E"/>
    <w:rsid w:val="007734E7"/>
    <w:rsid w:val="00774052"/>
    <w:rsid w:val="0077490C"/>
    <w:rsid w:val="00775837"/>
    <w:rsid w:val="0077601A"/>
    <w:rsid w:val="0077686E"/>
    <w:rsid w:val="00782761"/>
    <w:rsid w:val="00783F53"/>
    <w:rsid w:val="00785516"/>
    <w:rsid w:val="00785802"/>
    <w:rsid w:val="0078587D"/>
    <w:rsid w:val="00785DE9"/>
    <w:rsid w:val="00786CE3"/>
    <w:rsid w:val="007870A3"/>
    <w:rsid w:val="007871B5"/>
    <w:rsid w:val="00790A51"/>
    <w:rsid w:val="00791F38"/>
    <w:rsid w:val="007923D1"/>
    <w:rsid w:val="00794E8B"/>
    <w:rsid w:val="007951A5"/>
    <w:rsid w:val="007954A6"/>
    <w:rsid w:val="00796C20"/>
    <w:rsid w:val="007A0B29"/>
    <w:rsid w:val="007A2152"/>
    <w:rsid w:val="007A2F57"/>
    <w:rsid w:val="007A51FE"/>
    <w:rsid w:val="007A5B5E"/>
    <w:rsid w:val="007A7366"/>
    <w:rsid w:val="007B1C8C"/>
    <w:rsid w:val="007B2524"/>
    <w:rsid w:val="007B2BAF"/>
    <w:rsid w:val="007B431D"/>
    <w:rsid w:val="007B577E"/>
    <w:rsid w:val="007B6721"/>
    <w:rsid w:val="007B6A4D"/>
    <w:rsid w:val="007B6A53"/>
    <w:rsid w:val="007C053A"/>
    <w:rsid w:val="007C06D6"/>
    <w:rsid w:val="007C4A21"/>
    <w:rsid w:val="007C6364"/>
    <w:rsid w:val="007C79E4"/>
    <w:rsid w:val="007D083C"/>
    <w:rsid w:val="007D0FD1"/>
    <w:rsid w:val="007D41C3"/>
    <w:rsid w:val="007D533F"/>
    <w:rsid w:val="007D56E2"/>
    <w:rsid w:val="007D5A6C"/>
    <w:rsid w:val="007D7681"/>
    <w:rsid w:val="007E12CB"/>
    <w:rsid w:val="007E42E7"/>
    <w:rsid w:val="007E52C3"/>
    <w:rsid w:val="007F1440"/>
    <w:rsid w:val="007F2EAE"/>
    <w:rsid w:val="007F45AC"/>
    <w:rsid w:val="007F4A82"/>
    <w:rsid w:val="007F4BD1"/>
    <w:rsid w:val="007F5EB4"/>
    <w:rsid w:val="007F6E99"/>
    <w:rsid w:val="007F78E1"/>
    <w:rsid w:val="008011B7"/>
    <w:rsid w:val="008016D0"/>
    <w:rsid w:val="00801A56"/>
    <w:rsid w:val="008040B8"/>
    <w:rsid w:val="008068B7"/>
    <w:rsid w:val="008126EE"/>
    <w:rsid w:val="00814C59"/>
    <w:rsid w:val="00814EB8"/>
    <w:rsid w:val="00816760"/>
    <w:rsid w:val="008209D6"/>
    <w:rsid w:val="0082186E"/>
    <w:rsid w:val="0082546D"/>
    <w:rsid w:val="00827ABF"/>
    <w:rsid w:val="00830CAD"/>
    <w:rsid w:val="00833CD8"/>
    <w:rsid w:val="008341CF"/>
    <w:rsid w:val="0083606A"/>
    <w:rsid w:val="00836167"/>
    <w:rsid w:val="00836E5F"/>
    <w:rsid w:val="008378A7"/>
    <w:rsid w:val="00840DFD"/>
    <w:rsid w:val="00841C4C"/>
    <w:rsid w:val="0084680B"/>
    <w:rsid w:val="008502FD"/>
    <w:rsid w:val="008504ED"/>
    <w:rsid w:val="008548AC"/>
    <w:rsid w:val="00854AB3"/>
    <w:rsid w:val="00854ECB"/>
    <w:rsid w:val="00855139"/>
    <w:rsid w:val="00855B58"/>
    <w:rsid w:val="00864ED4"/>
    <w:rsid w:val="008658DE"/>
    <w:rsid w:val="00872C9E"/>
    <w:rsid w:val="00874A03"/>
    <w:rsid w:val="00874DAF"/>
    <w:rsid w:val="00874DCD"/>
    <w:rsid w:val="00876986"/>
    <w:rsid w:val="0088060E"/>
    <w:rsid w:val="0088084F"/>
    <w:rsid w:val="0088156A"/>
    <w:rsid w:val="00885210"/>
    <w:rsid w:val="00891A5D"/>
    <w:rsid w:val="00892DCE"/>
    <w:rsid w:val="00893127"/>
    <w:rsid w:val="00896692"/>
    <w:rsid w:val="00897631"/>
    <w:rsid w:val="008A020F"/>
    <w:rsid w:val="008A4104"/>
    <w:rsid w:val="008A5528"/>
    <w:rsid w:val="008B59A0"/>
    <w:rsid w:val="008B59DE"/>
    <w:rsid w:val="008B7C8C"/>
    <w:rsid w:val="008C08DF"/>
    <w:rsid w:val="008C2AD2"/>
    <w:rsid w:val="008C38E2"/>
    <w:rsid w:val="008C3E52"/>
    <w:rsid w:val="008C512C"/>
    <w:rsid w:val="008C57D9"/>
    <w:rsid w:val="008C7D22"/>
    <w:rsid w:val="008C7FC6"/>
    <w:rsid w:val="008D449D"/>
    <w:rsid w:val="008D50B4"/>
    <w:rsid w:val="008D55E4"/>
    <w:rsid w:val="008D57F0"/>
    <w:rsid w:val="008E0CA6"/>
    <w:rsid w:val="008E1BD8"/>
    <w:rsid w:val="008E415A"/>
    <w:rsid w:val="008E5C87"/>
    <w:rsid w:val="008F5F4F"/>
    <w:rsid w:val="008F74C5"/>
    <w:rsid w:val="00901032"/>
    <w:rsid w:val="00902604"/>
    <w:rsid w:val="00903914"/>
    <w:rsid w:val="009047DD"/>
    <w:rsid w:val="009060D4"/>
    <w:rsid w:val="009076BB"/>
    <w:rsid w:val="00910D0D"/>
    <w:rsid w:val="00910D40"/>
    <w:rsid w:val="00912118"/>
    <w:rsid w:val="00913043"/>
    <w:rsid w:val="00914146"/>
    <w:rsid w:val="00914365"/>
    <w:rsid w:val="0091447A"/>
    <w:rsid w:val="00914B21"/>
    <w:rsid w:val="00915C26"/>
    <w:rsid w:val="009179A4"/>
    <w:rsid w:val="00921EA2"/>
    <w:rsid w:val="00922015"/>
    <w:rsid w:val="00924622"/>
    <w:rsid w:val="00930ACE"/>
    <w:rsid w:val="00931797"/>
    <w:rsid w:val="00931B64"/>
    <w:rsid w:val="00934425"/>
    <w:rsid w:val="009378A8"/>
    <w:rsid w:val="00940167"/>
    <w:rsid w:val="00942479"/>
    <w:rsid w:val="00944AC6"/>
    <w:rsid w:val="00945976"/>
    <w:rsid w:val="00945F7C"/>
    <w:rsid w:val="009464E6"/>
    <w:rsid w:val="009470A4"/>
    <w:rsid w:val="00947E03"/>
    <w:rsid w:val="00947F50"/>
    <w:rsid w:val="00951673"/>
    <w:rsid w:val="009521D6"/>
    <w:rsid w:val="009534D1"/>
    <w:rsid w:val="0095496C"/>
    <w:rsid w:val="009563C7"/>
    <w:rsid w:val="00961B97"/>
    <w:rsid w:val="009623FF"/>
    <w:rsid w:val="00963D6D"/>
    <w:rsid w:val="0096733C"/>
    <w:rsid w:val="009721E4"/>
    <w:rsid w:val="0097318D"/>
    <w:rsid w:val="00973B25"/>
    <w:rsid w:val="0097419B"/>
    <w:rsid w:val="009744B3"/>
    <w:rsid w:val="00974A78"/>
    <w:rsid w:val="009773D0"/>
    <w:rsid w:val="00981F89"/>
    <w:rsid w:val="009851EF"/>
    <w:rsid w:val="009860E9"/>
    <w:rsid w:val="00987AC6"/>
    <w:rsid w:val="00987D5A"/>
    <w:rsid w:val="0099023A"/>
    <w:rsid w:val="00990285"/>
    <w:rsid w:val="009931D7"/>
    <w:rsid w:val="00994D8A"/>
    <w:rsid w:val="009958D4"/>
    <w:rsid w:val="00996512"/>
    <w:rsid w:val="009A0B01"/>
    <w:rsid w:val="009A1863"/>
    <w:rsid w:val="009A3FD9"/>
    <w:rsid w:val="009A62EA"/>
    <w:rsid w:val="009A7D9E"/>
    <w:rsid w:val="009B179F"/>
    <w:rsid w:val="009B1822"/>
    <w:rsid w:val="009B55E2"/>
    <w:rsid w:val="009C1587"/>
    <w:rsid w:val="009C226C"/>
    <w:rsid w:val="009C274B"/>
    <w:rsid w:val="009C2A5E"/>
    <w:rsid w:val="009C4838"/>
    <w:rsid w:val="009C54FA"/>
    <w:rsid w:val="009D0089"/>
    <w:rsid w:val="009D07E3"/>
    <w:rsid w:val="009D1466"/>
    <w:rsid w:val="009D1C2D"/>
    <w:rsid w:val="009D3E24"/>
    <w:rsid w:val="009D7D01"/>
    <w:rsid w:val="009E0D88"/>
    <w:rsid w:val="009E1959"/>
    <w:rsid w:val="009E48F1"/>
    <w:rsid w:val="009E5604"/>
    <w:rsid w:val="009E7472"/>
    <w:rsid w:val="009F24CB"/>
    <w:rsid w:val="009F37A8"/>
    <w:rsid w:val="009F3B22"/>
    <w:rsid w:val="009F4358"/>
    <w:rsid w:val="009F7275"/>
    <w:rsid w:val="009F7480"/>
    <w:rsid w:val="00A010BB"/>
    <w:rsid w:val="00A029EB"/>
    <w:rsid w:val="00A034A7"/>
    <w:rsid w:val="00A05F1A"/>
    <w:rsid w:val="00A0664B"/>
    <w:rsid w:val="00A06C19"/>
    <w:rsid w:val="00A11C96"/>
    <w:rsid w:val="00A13DDD"/>
    <w:rsid w:val="00A1578D"/>
    <w:rsid w:val="00A163BD"/>
    <w:rsid w:val="00A16A73"/>
    <w:rsid w:val="00A17E1F"/>
    <w:rsid w:val="00A25D41"/>
    <w:rsid w:val="00A30062"/>
    <w:rsid w:val="00A3051A"/>
    <w:rsid w:val="00A30C7A"/>
    <w:rsid w:val="00A32733"/>
    <w:rsid w:val="00A348D1"/>
    <w:rsid w:val="00A34C82"/>
    <w:rsid w:val="00A34FA7"/>
    <w:rsid w:val="00A37FBC"/>
    <w:rsid w:val="00A4070F"/>
    <w:rsid w:val="00A42045"/>
    <w:rsid w:val="00A437F6"/>
    <w:rsid w:val="00A43BD0"/>
    <w:rsid w:val="00A46B5F"/>
    <w:rsid w:val="00A46CED"/>
    <w:rsid w:val="00A47650"/>
    <w:rsid w:val="00A501E0"/>
    <w:rsid w:val="00A506D4"/>
    <w:rsid w:val="00A51F47"/>
    <w:rsid w:val="00A52EF8"/>
    <w:rsid w:val="00A53315"/>
    <w:rsid w:val="00A556D4"/>
    <w:rsid w:val="00A62F28"/>
    <w:rsid w:val="00A642F1"/>
    <w:rsid w:val="00A64421"/>
    <w:rsid w:val="00A64C54"/>
    <w:rsid w:val="00A655BC"/>
    <w:rsid w:val="00A655DA"/>
    <w:rsid w:val="00A65BEF"/>
    <w:rsid w:val="00A6772F"/>
    <w:rsid w:val="00A6789D"/>
    <w:rsid w:val="00A67CC7"/>
    <w:rsid w:val="00A67F7F"/>
    <w:rsid w:val="00A762D8"/>
    <w:rsid w:val="00A80C10"/>
    <w:rsid w:val="00A81BAE"/>
    <w:rsid w:val="00A81C78"/>
    <w:rsid w:val="00A8672F"/>
    <w:rsid w:val="00A8773F"/>
    <w:rsid w:val="00A925DA"/>
    <w:rsid w:val="00A92FCF"/>
    <w:rsid w:val="00A96960"/>
    <w:rsid w:val="00A97C64"/>
    <w:rsid w:val="00AA53EC"/>
    <w:rsid w:val="00AB5D87"/>
    <w:rsid w:val="00AB65E7"/>
    <w:rsid w:val="00AC06C3"/>
    <w:rsid w:val="00AC0E6B"/>
    <w:rsid w:val="00AC1B84"/>
    <w:rsid w:val="00AC2CE0"/>
    <w:rsid w:val="00AC4B09"/>
    <w:rsid w:val="00AC6E09"/>
    <w:rsid w:val="00AC74F6"/>
    <w:rsid w:val="00AD0100"/>
    <w:rsid w:val="00AD219F"/>
    <w:rsid w:val="00AD2A0E"/>
    <w:rsid w:val="00AD7111"/>
    <w:rsid w:val="00AE01DC"/>
    <w:rsid w:val="00AE1815"/>
    <w:rsid w:val="00AE3349"/>
    <w:rsid w:val="00AE3366"/>
    <w:rsid w:val="00AE35D6"/>
    <w:rsid w:val="00AE46BA"/>
    <w:rsid w:val="00AE4A82"/>
    <w:rsid w:val="00AE5438"/>
    <w:rsid w:val="00AE54BF"/>
    <w:rsid w:val="00AE553F"/>
    <w:rsid w:val="00AE604F"/>
    <w:rsid w:val="00AE7FFD"/>
    <w:rsid w:val="00AF250E"/>
    <w:rsid w:val="00AF38C0"/>
    <w:rsid w:val="00AF5D7F"/>
    <w:rsid w:val="00AF7BC5"/>
    <w:rsid w:val="00B02088"/>
    <w:rsid w:val="00B03D3C"/>
    <w:rsid w:val="00B0526C"/>
    <w:rsid w:val="00B07EF4"/>
    <w:rsid w:val="00B07F3F"/>
    <w:rsid w:val="00B10260"/>
    <w:rsid w:val="00B12774"/>
    <w:rsid w:val="00B13B7C"/>
    <w:rsid w:val="00B17C2F"/>
    <w:rsid w:val="00B20EA4"/>
    <w:rsid w:val="00B239ED"/>
    <w:rsid w:val="00B25695"/>
    <w:rsid w:val="00B262E7"/>
    <w:rsid w:val="00B26A9C"/>
    <w:rsid w:val="00B27A8F"/>
    <w:rsid w:val="00B3048D"/>
    <w:rsid w:val="00B30C6D"/>
    <w:rsid w:val="00B3135B"/>
    <w:rsid w:val="00B31A07"/>
    <w:rsid w:val="00B32267"/>
    <w:rsid w:val="00B338D6"/>
    <w:rsid w:val="00B36967"/>
    <w:rsid w:val="00B41205"/>
    <w:rsid w:val="00B418D2"/>
    <w:rsid w:val="00B440F5"/>
    <w:rsid w:val="00B45DBA"/>
    <w:rsid w:val="00B47F50"/>
    <w:rsid w:val="00B54D98"/>
    <w:rsid w:val="00B60005"/>
    <w:rsid w:val="00B6094E"/>
    <w:rsid w:val="00B67671"/>
    <w:rsid w:val="00B67D00"/>
    <w:rsid w:val="00B70243"/>
    <w:rsid w:val="00B71FAF"/>
    <w:rsid w:val="00B72404"/>
    <w:rsid w:val="00B73B50"/>
    <w:rsid w:val="00B73F53"/>
    <w:rsid w:val="00B75442"/>
    <w:rsid w:val="00B755CA"/>
    <w:rsid w:val="00B76470"/>
    <w:rsid w:val="00B76CC8"/>
    <w:rsid w:val="00B771FB"/>
    <w:rsid w:val="00B84336"/>
    <w:rsid w:val="00B9080B"/>
    <w:rsid w:val="00B94A95"/>
    <w:rsid w:val="00B9745F"/>
    <w:rsid w:val="00B97993"/>
    <w:rsid w:val="00BA44CE"/>
    <w:rsid w:val="00BA4DC9"/>
    <w:rsid w:val="00BA6C33"/>
    <w:rsid w:val="00BA6D39"/>
    <w:rsid w:val="00BA7DA9"/>
    <w:rsid w:val="00BB0DBA"/>
    <w:rsid w:val="00BB2250"/>
    <w:rsid w:val="00BB281C"/>
    <w:rsid w:val="00BB4D11"/>
    <w:rsid w:val="00BB6DAE"/>
    <w:rsid w:val="00BB757C"/>
    <w:rsid w:val="00BD277B"/>
    <w:rsid w:val="00BD7D68"/>
    <w:rsid w:val="00BD7DBF"/>
    <w:rsid w:val="00BE163E"/>
    <w:rsid w:val="00BE1860"/>
    <w:rsid w:val="00BE33C5"/>
    <w:rsid w:val="00BE36BC"/>
    <w:rsid w:val="00BE411E"/>
    <w:rsid w:val="00BE6C1F"/>
    <w:rsid w:val="00BF120E"/>
    <w:rsid w:val="00BF2C94"/>
    <w:rsid w:val="00BF366C"/>
    <w:rsid w:val="00BF3CB9"/>
    <w:rsid w:val="00BF41BC"/>
    <w:rsid w:val="00C00187"/>
    <w:rsid w:val="00C00336"/>
    <w:rsid w:val="00C02148"/>
    <w:rsid w:val="00C032C2"/>
    <w:rsid w:val="00C0402B"/>
    <w:rsid w:val="00C0468A"/>
    <w:rsid w:val="00C059B5"/>
    <w:rsid w:val="00C077AC"/>
    <w:rsid w:val="00C10BC5"/>
    <w:rsid w:val="00C10EFB"/>
    <w:rsid w:val="00C124AC"/>
    <w:rsid w:val="00C166AB"/>
    <w:rsid w:val="00C177C7"/>
    <w:rsid w:val="00C2053A"/>
    <w:rsid w:val="00C20650"/>
    <w:rsid w:val="00C25453"/>
    <w:rsid w:val="00C262EB"/>
    <w:rsid w:val="00C34268"/>
    <w:rsid w:val="00C3469B"/>
    <w:rsid w:val="00C34DBD"/>
    <w:rsid w:val="00C360CC"/>
    <w:rsid w:val="00C36263"/>
    <w:rsid w:val="00C42C6E"/>
    <w:rsid w:val="00C4743B"/>
    <w:rsid w:val="00C512AA"/>
    <w:rsid w:val="00C5735E"/>
    <w:rsid w:val="00C62F3D"/>
    <w:rsid w:val="00C63027"/>
    <w:rsid w:val="00C70F78"/>
    <w:rsid w:val="00C73FBC"/>
    <w:rsid w:val="00C8390D"/>
    <w:rsid w:val="00C841CA"/>
    <w:rsid w:val="00C84C49"/>
    <w:rsid w:val="00C85180"/>
    <w:rsid w:val="00C855E7"/>
    <w:rsid w:val="00C85F6B"/>
    <w:rsid w:val="00C87337"/>
    <w:rsid w:val="00C9025F"/>
    <w:rsid w:val="00C91882"/>
    <w:rsid w:val="00C934DD"/>
    <w:rsid w:val="00C94336"/>
    <w:rsid w:val="00C94900"/>
    <w:rsid w:val="00C95DAD"/>
    <w:rsid w:val="00CA1BFA"/>
    <w:rsid w:val="00CA5D73"/>
    <w:rsid w:val="00CA7D0E"/>
    <w:rsid w:val="00CB12CC"/>
    <w:rsid w:val="00CB5C6F"/>
    <w:rsid w:val="00CB7E7C"/>
    <w:rsid w:val="00CC10A7"/>
    <w:rsid w:val="00CC2126"/>
    <w:rsid w:val="00CC4503"/>
    <w:rsid w:val="00CC47A6"/>
    <w:rsid w:val="00CC6979"/>
    <w:rsid w:val="00CD113C"/>
    <w:rsid w:val="00CD354E"/>
    <w:rsid w:val="00CD4F27"/>
    <w:rsid w:val="00CD5086"/>
    <w:rsid w:val="00CD6BD4"/>
    <w:rsid w:val="00CD74ED"/>
    <w:rsid w:val="00CE10A0"/>
    <w:rsid w:val="00CE44EC"/>
    <w:rsid w:val="00CE4D98"/>
    <w:rsid w:val="00CE4F2A"/>
    <w:rsid w:val="00CE6D5C"/>
    <w:rsid w:val="00CE6E32"/>
    <w:rsid w:val="00CF16FE"/>
    <w:rsid w:val="00CF33F9"/>
    <w:rsid w:val="00CF3BF0"/>
    <w:rsid w:val="00CF4472"/>
    <w:rsid w:val="00CF75BC"/>
    <w:rsid w:val="00CF782D"/>
    <w:rsid w:val="00D0021A"/>
    <w:rsid w:val="00D03A82"/>
    <w:rsid w:val="00D04555"/>
    <w:rsid w:val="00D05E29"/>
    <w:rsid w:val="00D07446"/>
    <w:rsid w:val="00D12F1A"/>
    <w:rsid w:val="00D1546F"/>
    <w:rsid w:val="00D216D4"/>
    <w:rsid w:val="00D227D9"/>
    <w:rsid w:val="00D23213"/>
    <w:rsid w:val="00D24D9C"/>
    <w:rsid w:val="00D24F91"/>
    <w:rsid w:val="00D276DD"/>
    <w:rsid w:val="00D30360"/>
    <w:rsid w:val="00D30804"/>
    <w:rsid w:val="00D311D4"/>
    <w:rsid w:val="00D318EE"/>
    <w:rsid w:val="00D322C7"/>
    <w:rsid w:val="00D35BF3"/>
    <w:rsid w:val="00D371ED"/>
    <w:rsid w:val="00D37437"/>
    <w:rsid w:val="00D402B3"/>
    <w:rsid w:val="00D4048F"/>
    <w:rsid w:val="00D44E4A"/>
    <w:rsid w:val="00D451A4"/>
    <w:rsid w:val="00D543CA"/>
    <w:rsid w:val="00D601E3"/>
    <w:rsid w:val="00D6312A"/>
    <w:rsid w:val="00D6352E"/>
    <w:rsid w:val="00D64C2A"/>
    <w:rsid w:val="00D67400"/>
    <w:rsid w:val="00D67F7E"/>
    <w:rsid w:val="00D71283"/>
    <w:rsid w:val="00D7184B"/>
    <w:rsid w:val="00D72057"/>
    <w:rsid w:val="00D72E59"/>
    <w:rsid w:val="00D7380F"/>
    <w:rsid w:val="00D77F53"/>
    <w:rsid w:val="00D8057D"/>
    <w:rsid w:val="00D847AC"/>
    <w:rsid w:val="00D85FAE"/>
    <w:rsid w:val="00D91802"/>
    <w:rsid w:val="00D9321B"/>
    <w:rsid w:val="00D933AC"/>
    <w:rsid w:val="00D944F4"/>
    <w:rsid w:val="00D96262"/>
    <w:rsid w:val="00DA15FC"/>
    <w:rsid w:val="00DA232B"/>
    <w:rsid w:val="00DA243B"/>
    <w:rsid w:val="00DA3791"/>
    <w:rsid w:val="00DA3BA1"/>
    <w:rsid w:val="00DA58B7"/>
    <w:rsid w:val="00DA5AE6"/>
    <w:rsid w:val="00DB63FD"/>
    <w:rsid w:val="00DB6723"/>
    <w:rsid w:val="00DB77B4"/>
    <w:rsid w:val="00DC4A77"/>
    <w:rsid w:val="00DC587B"/>
    <w:rsid w:val="00DC5D91"/>
    <w:rsid w:val="00DC6836"/>
    <w:rsid w:val="00DD1536"/>
    <w:rsid w:val="00DD4862"/>
    <w:rsid w:val="00DD4A50"/>
    <w:rsid w:val="00DD5130"/>
    <w:rsid w:val="00DD690E"/>
    <w:rsid w:val="00DE0753"/>
    <w:rsid w:val="00DE29C8"/>
    <w:rsid w:val="00DE5654"/>
    <w:rsid w:val="00DE5B46"/>
    <w:rsid w:val="00DF3F8C"/>
    <w:rsid w:val="00DF58CB"/>
    <w:rsid w:val="00DF71B3"/>
    <w:rsid w:val="00E006AC"/>
    <w:rsid w:val="00E00E05"/>
    <w:rsid w:val="00E0180E"/>
    <w:rsid w:val="00E024BC"/>
    <w:rsid w:val="00E02D8B"/>
    <w:rsid w:val="00E03542"/>
    <w:rsid w:val="00E10ADA"/>
    <w:rsid w:val="00E115A1"/>
    <w:rsid w:val="00E12786"/>
    <w:rsid w:val="00E13135"/>
    <w:rsid w:val="00E133CB"/>
    <w:rsid w:val="00E13E09"/>
    <w:rsid w:val="00E1471D"/>
    <w:rsid w:val="00E15BA6"/>
    <w:rsid w:val="00E16548"/>
    <w:rsid w:val="00E1789A"/>
    <w:rsid w:val="00E179BA"/>
    <w:rsid w:val="00E205EF"/>
    <w:rsid w:val="00E20EB5"/>
    <w:rsid w:val="00E22887"/>
    <w:rsid w:val="00E23489"/>
    <w:rsid w:val="00E23F5B"/>
    <w:rsid w:val="00E325E7"/>
    <w:rsid w:val="00E35761"/>
    <w:rsid w:val="00E36C6D"/>
    <w:rsid w:val="00E37211"/>
    <w:rsid w:val="00E373CA"/>
    <w:rsid w:val="00E43688"/>
    <w:rsid w:val="00E44385"/>
    <w:rsid w:val="00E45268"/>
    <w:rsid w:val="00E45A14"/>
    <w:rsid w:val="00E531D6"/>
    <w:rsid w:val="00E53588"/>
    <w:rsid w:val="00E53E3B"/>
    <w:rsid w:val="00E542E3"/>
    <w:rsid w:val="00E633EC"/>
    <w:rsid w:val="00E66F13"/>
    <w:rsid w:val="00E6798F"/>
    <w:rsid w:val="00E679E2"/>
    <w:rsid w:val="00E71D4A"/>
    <w:rsid w:val="00E75C6D"/>
    <w:rsid w:val="00E77587"/>
    <w:rsid w:val="00E80009"/>
    <w:rsid w:val="00E80402"/>
    <w:rsid w:val="00E82F50"/>
    <w:rsid w:val="00E83197"/>
    <w:rsid w:val="00E86F69"/>
    <w:rsid w:val="00E909F5"/>
    <w:rsid w:val="00E94265"/>
    <w:rsid w:val="00E95A56"/>
    <w:rsid w:val="00E95B8F"/>
    <w:rsid w:val="00E96121"/>
    <w:rsid w:val="00E97BDB"/>
    <w:rsid w:val="00EA2FA0"/>
    <w:rsid w:val="00EA3200"/>
    <w:rsid w:val="00EA4850"/>
    <w:rsid w:val="00EB028F"/>
    <w:rsid w:val="00EB142D"/>
    <w:rsid w:val="00EB14B0"/>
    <w:rsid w:val="00EB1713"/>
    <w:rsid w:val="00EB192A"/>
    <w:rsid w:val="00EB6332"/>
    <w:rsid w:val="00EB6B93"/>
    <w:rsid w:val="00EB7410"/>
    <w:rsid w:val="00EC02E0"/>
    <w:rsid w:val="00EC409A"/>
    <w:rsid w:val="00EC5A92"/>
    <w:rsid w:val="00EC617F"/>
    <w:rsid w:val="00ED0068"/>
    <w:rsid w:val="00ED1111"/>
    <w:rsid w:val="00EE171B"/>
    <w:rsid w:val="00EE3225"/>
    <w:rsid w:val="00EF24C4"/>
    <w:rsid w:val="00EF6CA9"/>
    <w:rsid w:val="00F0222D"/>
    <w:rsid w:val="00F047FC"/>
    <w:rsid w:val="00F063FA"/>
    <w:rsid w:val="00F075D4"/>
    <w:rsid w:val="00F12AF9"/>
    <w:rsid w:val="00F13155"/>
    <w:rsid w:val="00F13485"/>
    <w:rsid w:val="00F172C8"/>
    <w:rsid w:val="00F203A3"/>
    <w:rsid w:val="00F21D74"/>
    <w:rsid w:val="00F22A80"/>
    <w:rsid w:val="00F22CD0"/>
    <w:rsid w:val="00F23888"/>
    <w:rsid w:val="00F2435E"/>
    <w:rsid w:val="00F259FC"/>
    <w:rsid w:val="00F25D52"/>
    <w:rsid w:val="00F3076B"/>
    <w:rsid w:val="00F31AD8"/>
    <w:rsid w:val="00F34368"/>
    <w:rsid w:val="00F41051"/>
    <w:rsid w:val="00F418AA"/>
    <w:rsid w:val="00F42E95"/>
    <w:rsid w:val="00F457BE"/>
    <w:rsid w:val="00F4686B"/>
    <w:rsid w:val="00F4785F"/>
    <w:rsid w:val="00F50863"/>
    <w:rsid w:val="00F526F3"/>
    <w:rsid w:val="00F5277A"/>
    <w:rsid w:val="00F53F7F"/>
    <w:rsid w:val="00F54AE5"/>
    <w:rsid w:val="00F54D7F"/>
    <w:rsid w:val="00F55EB7"/>
    <w:rsid w:val="00F56188"/>
    <w:rsid w:val="00F57427"/>
    <w:rsid w:val="00F6068B"/>
    <w:rsid w:val="00F60743"/>
    <w:rsid w:val="00F628E4"/>
    <w:rsid w:val="00F65997"/>
    <w:rsid w:val="00F67585"/>
    <w:rsid w:val="00F71FCC"/>
    <w:rsid w:val="00F721CA"/>
    <w:rsid w:val="00F751F0"/>
    <w:rsid w:val="00F75D56"/>
    <w:rsid w:val="00F80D2E"/>
    <w:rsid w:val="00F8156B"/>
    <w:rsid w:val="00F84D8E"/>
    <w:rsid w:val="00F867F9"/>
    <w:rsid w:val="00F86867"/>
    <w:rsid w:val="00F86D60"/>
    <w:rsid w:val="00F95A64"/>
    <w:rsid w:val="00FA6B57"/>
    <w:rsid w:val="00FA6F2E"/>
    <w:rsid w:val="00FA7AF0"/>
    <w:rsid w:val="00FB048C"/>
    <w:rsid w:val="00FB05C1"/>
    <w:rsid w:val="00FB4205"/>
    <w:rsid w:val="00FB4B40"/>
    <w:rsid w:val="00FB6394"/>
    <w:rsid w:val="00FB65BB"/>
    <w:rsid w:val="00FB6C38"/>
    <w:rsid w:val="00FC47C0"/>
    <w:rsid w:val="00FC56AF"/>
    <w:rsid w:val="00FC7E43"/>
    <w:rsid w:val="00FD0D8B"/>
    <w:rsid w:val="00FD15E6"/>
    <w:rsid w:val="00FD3AF6"/>
    <w:rsid w:val="00FD61EF"/>
    <w:rsid w:val="00FE024B"/>
    <w:rsid w:val="00FE05B1"/>
    <w:rsid w:val="00FE34A8"/>
    <w:rsid w:val="00FE35FC"/>
    <w:rsid w:val="00FE3AD9"/>
    <w:rsid w:val="00FE5153"/>
    <w:rsid w:val="00FE64CF"/>
    <w:rsid w:val="00FE709B"/>
    <w:rsid w:val="00FF03DB"/>
    <w:rsid w:val="00FF1208"/>
    <w:rsid w:val="00FF15D4"/>
    <w:rsid w:val="00FF1E24"/>
    <w:rsid w:val="00FF34BC"/>
    <w:rsid w:val="00FF60D3"/>
    <w:rsid w:val="295DBA1F"/>
    <w:rsid w:val="4B485AF5"/>
    <w:rsid w:val="65A9B6E2"/>
    <w:rsid w:val="72E7279C"/>
    <w:rsid w:val="7C43BBD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E3373"/>
  <w15:chartTrackingRefBased/>
  <w15:docId w15:val="{DD743F71-B198-4451-AD3A-CF98120F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42A"/>
    <w:rPr>
      <w:sz w:val="24"/>
      <w:szCs w:val="24"/>
      <w:lang w:eastAsia="pl-PL"/>
    </w:rPr>
  </w:style>
  <w:style w:type="paragraph" w:styleId="Nagwek9">
    <w:name w:val="heading 9"/>
    <w:basedOn w:val="Normalny"/>
    <w:next w:val="Normalny"/>
    <w:link w:val="Nagwek9Znak"/>
    <w:uiPriority w:val="99"/>
    <w:qFormat/>
    <w:rsid w:val="007B6721"/>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u w:val="single"/>
    </w:rPr>
  </w:style>
  <w:style w:type="paragraph" w:styleId="Tekstprzypisukocowego">
    <w:name w:val="endnote text"/>
    <w:basedOn w:val="Normalny"/>
    <w:link w:val="TekstprzypisukocowegoZnak"/>
    <w:uiPriority w:val="99"/>
    <w:semiHidden/>
    <w:unhideWhenUsed/>
    <w:rsid w:val="000815D8"/>
    <w:rPr>
      <w:sz w:val="20"/>
      <w:szCs w:val="20"/>
    </w:rPr>
  </w:style>
  <w:style w:type="character" w:customStyle="1" w:styleId="TekstprzypisukocowegoZnak">
    <w:name w:val="Tekst przypisu końcowego Znak"/>
    <w:basedOn w:val="Domylnaczcionkaakapitu"/>
    <w:link w:val="Tekstprzypisukocowego"/>
    <w:uiPriority w:val="99"/>
    <w:semiHidden/>
    <w:rsid w:val="000815D8"/>
  </w:style>
  <w:style w:type="character" w:styleId="Odwoanieprzypisukocowego">
    <w:name w:val="endnote reference"/>
    <w:uiPriority w:val="99"/>
    <w:semiHidden/>
    <w:unhideWhenUsed/>
    <w:rsid w:val="000815D8"/>
    <w:rPr>
      <w:vertAlign w:val="superscript"/>
    </w:rPr>
  </w:style>
  <w:style w:type="paragraph" w:styleId="Stopka">
    <w:name w:val="footer"/>
    <w:basedOn w:val="Normalny"/>
    <w:rsid w:val="00162190"/>
    <w:pPr>
      <w:tabs>
        <w:tab w:val="center" w:pos="4536"/>
        <w:tab w:val="right" w:pos="9072"/>
      </w:tabs>
    </w:pPr>
  </w:style>
  <w:style w:type="character" w:styleId="Numerstrony">
    <w:name w:val="page number"/>
    <w:basedOn w:val="Domylnaczcionkaakapitu"/>
    <w:rsid w:val="00162190"/>
  </w:style>
  <w:style w:type="paragraph" w:styleId="Nagwek">
    <w:name w:val="header"/>
    <w:basedOn w:val="Normalny"/>
    <w:rsid w:val="00FF03DB"/>
    <w:pPr>
      <w:tabs>
        <w:tab w:val="center" w:pos="4536"/>
        <w:tab w:val="right" w:pos="9072"/>
      </w:tabs>
    </w:pPr>
  </w:style>
  <w:style w:type="paragraph" w:styleId="Tekstdymka">
    <w:name w:val="Balloon Text"/>
    <w:basedOn w:val="Normalny"/>
    <w:semiHidden/>
    <w:rsid w:val="009E7472"/>
    <w:rPr>
      <w:rFonts w:ascii="Tahoma" w:hAnsi="Tahoma" w:cs="Tahoma"/>
      <w:sz w:val="16"/>
      <w:szCs w:val="16"/>
    </w:rPr>
  </w:style>
  <w:style w:type="paragraph" w:styleId="Akapitzlist">
    <w:name w:val="List Paragraph"/>
    <w:basedOn w:val="Normalny"/>
    <w:uiPriority w:val="34"/>
    <w:qFormat/>
    <w:rsid w:val="00755BD6"/>
    <w:pPr>
      <w:ind w:left="720"/>
      <w:contextualSpacing/>
    </w:pPr>
  </w:style>
  <w:style w:type="paragraph" w:styleId="Tekstpodstawowy2">
    <w:name w:val="Body Text 2"/>
    <w:basedOn w:val="Normalny"/>
    <w:link w:val="Tekstpodstawowy2Znak"/>
    <w:rsid w:val="00CD354E"/>
    <w:pPr>
      <w:spacing w:after="120" w:line="480" w:lineRule="auto"/>
    </w:pPr>
  </w:style>
  <w:style w:type="character" w:customStyle="1" w:styleId="Tekstpodstawowy2Znak">
    <w:name w:val="Tekst podstawowy 2 Znak"/>
    <w:link w:val="Tekstpodstawowy2"/>
    <w:rsid w:val="00CD354E"/>
    <w:rPr>
      <w:sz w:val="24"/>
      <w:szCs w:val="24"/>
    </w:rPr>
  </w:style>
  <w:style w:type="paragraph" w:styleId="Poprawka">
    <w:name w:val="Revision"/>
    <w:hidden/>
    <w:uiPriority w:val="99"/>
    <w:semiHidden/>
    <w:rsid w:val="00AE1815"/>
    <w:rPr>
      <w:sz w:val="24"/>
      <w:szCs w:val="24"/>
      <w:lang w:eastAsia="pl-PL"/>
    </w:rPr>
  </w:style>
  <w:style w:type="character" w:styleId="Odwoaniedokomentarza">
    <w:name w:val="annotation reference"/>
    <w:uiPriority w:val="99"/>
    <w:semiHidden/>
    <w:unhideWhenUsed/>
    <w:rsid w:val="00AE1815"/>
    <w:rPr>
      <w:sz w:val="16"/>
      <w:szCs w:val="16"/>
    </w:rPr>
  </w:style>
  <w:style w:type="paragraph" w:styleId="Tekstkomentarza">
    <w:name w:val="annotation text"/>
    <w:basedOn w:val="Normalny"/>
    <w:link w:val="TekstkomentarzaZnak"/>
    <w:uiPriority w:val="99"/>
    <w:unhideWhenUsed/>
    <w:rsid w:val="00AE1815"/>
    <w:rPr>
      <w:sz w:val="20"/>
      <w:szCs w:val="20"/>
    </w:rPr>
  </w:style>
  <w:style w:type="character" w:customStyle="1" w:styleId="TekstkomentarzaZnak">
    <w:name w:val="Tekst komentarza Znak"/>
    <w:basedOn w:val="Domylnaczcionkaakapitu"/>
    <w:link w:val="Tekstkomentarza"/>
    <w:uiPriority w:val="99"/>
    <w:rsid w:val="00AE1815"/>
  </w:style>
  <w:style w:type="paragraph" w:styleId="Tematkomentarza">
    <w:name w:val="annotation subject"/>
    <w:basedOn w:val="Tekstkomentarza"/>
    <w:next w:val="Tekstkomentarza"/>
    <w:link w:val="TematkomentarzaZnak"/>
    <w:uiPriority w:val="99"/>
    <w:semiHidden/>
    <w:unhideWhenUsed/>
    <w:rsid w:val="00AE1815"/>
    <w:rPr>
      <w:b/>
      <w:bCs/>
    </w:rPr>
  </w:style>
  <w:style w:type="character" w:customStyle="1" w:styleId="TematkomentarzaZnak">
    <w:name w:val="Temat komentarza Znak"/>
    <w:link w:val="Tematkomentarza"/>
    <w:uiPriority w:val="99"/>
    <w:semiHidden/>
    <w:rsid w:val="00AE1815"/>
    <w:rPr>
      <w:b/>
      <w:bCs/>
    </w:rPr>
  </w:style>
  <w:style w:type="paragraph" w:styleId="Zwykytekst">
    <w:name w:val="Plain Text"/>
    <w:basedOn w:val="Normalny"/>
    <w:link w:val="ZwykytekstZnak"/>
    <w:rsid w:val="004B2F06"/>
    <w:rPr>
      <w:rFonts w:ascii="Courier New" w:hAnsi="Courier New"/>
      <w:sz w:val="20"/>
      <w:szCs w:val="20"/>
    </w:rPr>
  </w:style>
  <w:style w:type="character" w:customStyle="1" w:styleId="ZwykytekstZnak">
    <w:name w:val="Zwykły tekst Znak"/>
    <w:link w:val="Zwykytekst"/>
    <w:rsid w:val="004B2F06"/>
    <w:rPr>
      <w:rFonts w:ascii="Courier New" w:hAnsi="Courier New"/>
    </w:rPr>
  </w:style>
  <w:style w:type="paragraph" w:styleId="Tekstprzypisudolnego">
    <w:name w:val="footnote text"/>
    <w:basedOn w:val="Normalny"/>
    <w:link w:val="TekstprzypisudolnegoZnak"/>
    <w:semiHidden/>
    <w:unhideWhenUsed/>
    <w:rsid w:val="009C1587"/>
    <w:rPr>
      <w:sz w:val="20"/>
      <w:szCs w:val="20"/>
    </w:rPr>
  </w:style>
  <w:style w:type="character" w:customStyle="1" w:styleId="TekstprzypisudolnegoZnak">
    <w:name w:val="Tekst przypisu dolnego Znak"/>
    <w:basedOn w:val="Domylnaczcionkaakapitu"/>
    <w:link w:val="Tekstprzypisudolnego"/>
    <w:semiHidden/>
    <w:rsid w:val="009C1587"/>
  </w:style>
  <w:style w:type="character" w:styleId="Odwoanieprzypisudolnego">
    <w:name w:val="footnote reference"/>
    <w:semiHidden/>
    <w:unhideWhenUsed/>
    <w:rsid w:val="009C1587"/>
    <w:rPr>
      <w:vertAlign w:val="superscript"/>
    </w:rPr>
  </w:style>
  <w:style w:type="character" w:customStyle="1" w:styleId="Nagwek9Znak">
    <w:name w:val="Nagłówek 9 Znak"/>
    <w:link w:val="Nagwek9"/>
    <w:uiPriority w:val="99"/>
    <w:rsid w:val="007B6721"/>
    <w:rPr>
      <w:rFonts w:ascii="Arial" w:hAnsi="Arial" w:cs="Arial"/>
      <w:b/>
      <w:bCs/>
      <w:sz w:val="24"/>
      <w:szCs w:val="24"/>
    </w:rPr>
  </w:style>
  <w:style w:type="character" w:styleId="Hipercze">
    <w:name w:val="Hyperlink"/>
    <w:uiPriority w:val="99"/>
    <w:unhideWhenUsed/>
    <w:rsid w:val="00774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615">
      <w:bodyDiv w:val="1"/>
      <w:marLeft w:val="0"/>
      <w:marRight w:val="0"/>
      <w:marTop w:val="0"/>
      <w:marBottom w:val="0"/>
      <w:divBdr>
        <w:top w:val="none" w:sz="0" w:space="0" w:color="auto"/>
        <w:left w:val="none" w:sz="0" w:space="0" w:color="auto"/>
        <w:bottom w:val="none" w:sz="0" w:space="0" w:color="auto"/>
        <w:right w:val="none" w:sz="0" w:space="0" w:color="auto"/>
      </w:divBdr>
    </w:div>
    <w:div w:id="107285811">
      <w:bodyDiv w:val="1"/>
      <w:marLeft w:val="0"/>
      <w:marRight w:val="0"/>
      <w:marTop w:val="0"/>
      <w:marBottom w:val="0"/>
      <w:divBdr>
        <w:top w:val="none" w:sz="0" w:space="0" w:color="auto"/>
        <w:left w:val="none" w:sz="0" w:space="0" w:color="auto"/>
        <w:bottom w:val="none" w:sz="0" w:space="0" w:color="auto"/>
        <w:right w:val="none" w:sz="0" w:space="0" w:color="auto"/>
      </w:divBdr>
    </w:div>
    <w:div w:id="201332076">
      <w:bodyDiv w:val="1"/>
      <w:marLeft w:val="0"/>
      <w:marRight w:val="0"/>
      <w:marTop w:val="0"/>
      <w:marBottom w:val="0"/>
      <w:divBdr>
        <w:top w:val="none" w:sz="0" w:space="0" w:color="auto"/>
        <w:left w:val="none" w:sz="0" w:space="0" w:color="auto"/>
        <w:bottom w:val="none" w:sz="0" w:space="0" w:color="auto"/>
        <w:right w:val="none" w:sz="0" w:space="0" w:color="auto"/>
      </w:divBdr>
    </w:div>
    <w:div w:id="1613365613">
      <w:bodyDiv w:val="1"/>
      <w:marLeft w:val="0"/>
      <w:marRight w:val="0"/>
      <w:marTop w:val="0"/>
      <w:marBottom w:val="0"/>
      <w:divBdr>
        <w:top w:val="none" w:sz="0" w:space="0" w:color="auto"/>
        <w:left w:val="none" w:sz="0" w:space="0" w:color="auto"/>
        <w:bottom w:val="none" w:sz="0" w:space="0" w:color="auto"/>
        <w:right w:val="none" w:sz="0" w:space="0" w:color="auto"/>
      </w:divBdr>
    </w:div>
    <w:div w:id="1715496366">
      <w:bodyDiv w:val="1"/>
      <w:marLeft w:val="0"/>
      <w:marRight w:val="0"/>
      <w:marTop w:val="0"/>
      <w:marBottom w:val="0"/>
      <w:divBdr>
        <w:top w:val="none" w:sz="0" w:space="0" w:color="auto"/>
        <w:left w:val="none" w:sz="0" w:space="0" w:color="auto"/>
        <w:bottom w:val="none" w:sz="0" w:space="0" w:color="auto"/>
        <w:right w:val="none" w:sz="0" w:space="0" w:color="auto"/>
      </w:divBdr>
    </w:div>
    <w:div w:id="21404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arczewo.zp.gov.pl"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521B-C7E8-40F9-9FDF-99AEC62197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4605</Words>
  <Characters>30250</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Założenia ramowe do umowy współpracy pomiędzy CLP a MBU w zakresie likwidacji szkód związanych z ryzykiem lotniczym:</vt:lpstr>
    </vt:vector>
  </TitlesOfParts>
  <Company>CLP</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Założenia ramowe do umowy współpracy pomiędzy CLP a MBU w zakresie likwidacji szkód związanych z ryzykiem lotniczym:</dc:title>
  <dc:subject/>
  <dc:creator>clp-karolina</dc:creator>
  <cp:keywords/>
  <cp:lastModifiedBy>Michał Sas</cp:lastModifiedBy>
  <cp:revision>2</cp:revision>
  <cp:lastPrinted>2020-12-02T17:11:00Z</cp:lastPrinted>
  <dcterms:created xsi:type="dcterms:W3CDTF">2024-05-21T18:59:00Z</dcterms:created>
  <dcterms:modified xsi:type="dcterms:W3CDTF">2024-05-21T18:59:00Z</dcterms:modified>
</cp:coreProperties>
</file>